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1781618" w14:textId="77777777" w:rsidR="00490796" w:rsidRPr="00AE7C64" w:rsidRDefault="00CE6C48">
      <w:pPr>
        <w:pStyle w:val="a8"/>
        <w:spacing w:line="240" w:lineRule="auto"/>
        <w:rPr>
          <w:rFonts w:ascii="Bookman Old Style" w:hAnsi="Bookman Old Style" w:cs="Bookman Old Style"/>
          <w:caps/>
          <w:sz w:val="32"/>
        </w:rPr>
      </w:pPr>
      <w:bookmarkStart w:id="0" w:name="_GoBack"/>
      <w:bookmarkEnd w:id="0"/>
      <w:r w:rsidRPr="00CE6C48">
        <w:rPr>
          <w:rFonts w:ascii="Bookman Old Style" w:hAnsi="Bookman Old Style" w:cs="Bookman Old Style"/>
          <w:b w:val="0"/>
          <w:caps/>
          <w:sz w:val="20"/>
        </w:rPr>
        <w:t>ЗАКЛАД ВИЩОЇ ОСВІТИ</w:t>
      </w:r>
    </w:p>
    <w:p w14:paraId="16F469F8" w14:textId="77777777" w:rsidR="00490796" w:rsidRPr="00AE7C64" w:rsidRDefault="00490796">
      <w:pPr>
        <w:pStyle w:val="a8"/>
        <w:spacing w:before="40"/>
        <w:rPr>
          <w:szCs w:val="28"/>
        </w:rPr>
      </w:pPr>
      <w:r w:rsidRPr="00AE7C64">
        <w:rPr>
          <w:rFonts w:ascii="Bookman Old Style" w:hAnsi="Bookman Old Style" w:cs="Bookman Old Style"/>
          <w:caps/>
          <w:szCs w:val="28"/>
        </w:rPr>
        <w:t>Університет економіки та права «КРОК»</w:t>
      </w:r>
    </w:p>
    <w:p w14:paraId="3991FB01" w14:textId="77777777" w:rsidR="00490796" w:rsidRPr="000B42C2" w:rsidRDefault="00490796" w:rsidP="004D1D1C">
      <w:pPr>
        <w:jc w:val="center"/>
        <w:rPr>
          <w:b/>
          <w:szCs w:val="28"/>
          <w:u w:val="single"/>
          <w:lang w:val="uk-UA"/>
        </w:rPr>
      </w:pPr>
      <w:r w:rsidRPr="000B42C2">
        <w:rPr>
          <w:szCs w:val="28"/>
          <w:u w:val="single"/>
          <w:lang w:val="uk-UA"/>
        </w:rPr>
        <w:t xml:space="preserve">Кафедра </w:t>
      </w:r>
      <w:r w:rsidR="000567C8" w:rsidRPr="000B42C2">
        <w:rPr>
          <w:szCs w:val="28"/>
          <w:u w:val="single"/>
          <w:lang w:val="uk-UA"/>
        </w:rPr>
        <w:t>п</w:t>
      </w:r>
      <w:r w:rsidR="004D1D1C" w:rsidRPr="000B42C2">
        <w:rPr>
          <w:szCs w:val="28"/>
          <w:u w:val="single"/>
          <w:lang w:val="uk-UA"/>
        </w:rPr>
        <w:t>рикладної медицини</w:t>
      </w:r>
    </w:p>
    <w:p w14:paraId="305719C6" w14:textId="77777777" w:rsidR="00B743E7" w:rsidRDefault="00B743E7" w:rsidP="00101D10">
      <w:pPr>
        <w:jc w:val="right"/>
        <w:rPr>
          <w:b/>
          <w:lang w:val="uk-UA"/>
        </w:rPr>
      </w:pPr>
    </w:p>
    <w:p w14:paraId="1884948D" w14:textId="77777777" w:rsidR="00490796" w:rsidRPr="00AE7C64" w:rsidRDefault="00490796" w:rsidP="00101D10">
      <w:pPr>
        <w:jc w:val="right"/>
        <w:rPr>
          <w:b/>
          <w:lang w:val="uk-UA"/>
        </w:rPr>
      </w:pPr>
      <w:r w:rsidRPr="00AE7C64">
        <w:rPr>
          <w:b/>
          <w:lang w:val="uk-UA"/>
        </w:rPr>
        <w:t>ЗАТВЕРДЖУЮ</w:t>
      </w:r>
    </w:p>
    <w:p w14:paraId="3143B3F9" w14:textId="77777777" w:rsidR="00490796" w:rsidRPr="00AE7C64" w:rsidRDefault="00490796" w:rsidP="00101D10">
      <w:pPr>
        <w:spacing w:line="360" w:lineRule="auto"/>
        <w:jc w:val="right"/>
        <w:rPr>
          <w:b/>
          <w:lang w:val="uk-UA"/>
        </w:rPr>
      </w:pPr>
      <w:r w:rsidRPr="00AE7C64">
        <w:rPr>
          <w:b/>
          <w:lang w:val="uk-UA"/>
        </w:rPr>
        <w:t>Проректор з навчальної роботи</w:t>
      </w:r>
    </w:p>
    <w:p w14:paraId="0D5C2DA1" w14:textId="77777777" w:rsidR="00490796" w:rsidRPr="00AE7C64" w:rsidRDefault="00490796" w:rsidP="00101D10">
      <w:pPr>
        <w:spacing w:line="360" w:lineRule="auto"/>
        <w:jc w:val="right"/>
        <w:rPr>
          <w:lang w:val="uk-UA"/>
        </w:rPr>
      </w:pPr>
      <w:r w:rsidRPr="00AE7C64">
        <w:rPr>
          <w:b/>
          <w:lang w:val="uk-UA"/>
        </w:rPr>
        <w:tab/>
      </w:r>
      <w:r w:rsidRPr="00AE7C64">
        <w:rPr>
          <w:b/>
          <w:lang w:val="uk-UA"/>
        </w:rPr>
        <w:tab/>
      </w:r>
      <w:r w:rsidRPr="00AE7C64">
        <w:rPr>
          <w:b/>
          <w:lang w:val="uk-UA"/>
        </w:rPr>
        <w:tab/>
      </w:r>
      <w:r w:rsidR="004D1D1C">
        <w:rPr>
          <w:b/>
          <w:lang w:val="uk-UA"/>
        </w:rPr>
        <w:t xml:space="preserve"> </w:t>
      </w:r>
      <w:r w:rsidR="00D75A2B" w:rsidRPr="00AE7C64">
        <w:rPr>
          <w:b/>
          <w:lang w:val="uk-UA"/>
        </w:rPr>
        <w:t>Н.М. Літвін</w:t>
      </w:r>
      <w:r w:rsidRPr="00AE7C64">
        <w:rPr>
          <w:b/>
          <w:lang w:val="uk-UA"/>
        </w:rPr>
        <w:t xml:space="preserve"> </w:t>
      </w:r>
    </w:p>
    <w:p w14:paraId="244F289F" w14:textId="77777777" w:rsidR="00490796" w:rsidRPr="00101D10" w:rsidRDefault="00490796" w:rsidP="00101D10">
      <w:pPr>
        <w:spacing w:line="360" w:lineRule="auto"/>
        <w:jc w:val="right"/>
        <w:rPr>
          <w:rFonts w:ascii="Bookman Old Style" w:hAnsi="Bookman Old Style" w:cs="Bookman Old Style"/>
          <w:b/>
          <w:sz w:val="24"/>
          <w:lang w:val="uk-UA"/>
        </w:rPr>
      </w:pPr>
      <w:r w:rsidRPr="00101D10">
        <w:rPr>
          <w:b/>
          <w:sz w:val="24"/>
          <w:lang w:val="uk-UA"/>
        </w:rPr>
        <w:t>«</w:t>
      </w:r>
      <w:r w:rsidR="00B743E7">
        <w:rPr>
          <w:b/>
          <w:sz w:val="24"/>
          <w:lang w:val="uk-UA"/>
        </w:rPr>
        <w:t>10</w:t>
      </w:r>
      <w:r w:rsidRPr="00101D10">
        <w:rPr>
          <w:b/>
          <w:sz w:val="24"/>
          <w:lang w:val="uk-UA"/>
        </w:rPr>
        <w:t xml:space="preserve">» </w:t>
      </w:r>
      <w:r w:rsidR="00101D10" w:rsidRPr="00101D10">
        <w:rPr>
          <w:b/>
          <w:sz w:val="24"/>
          <w:lang w:val="uk-UA"/>
        </w:rPr>
        <w:t>вересня</w:t>
      </w:r>
      <w:r w:rsidRPr="00101D10">
        <w:rPr>
          <w:b/>
          <w:sz w:val="24"/>
          <w:lang w:val="uk-UA"/>
        </w:rPr>
        <w:t xml:space="preserve"> 20</w:t>
      </w:r>
      <w:r w:rsidR="00B743E7">
        <w:rPr>
          <w:b/>
          <w:sz w:val="24"/>
          <w:lang w:val="uk-UA"/>
        </w:rPr>
        <w:t>2</w:t>
      </w:r>
      <w:r w:rsidRPr="00101D10">
        <w:rPr>
          <w:b/>
          <w:sz w:val="24"/>
          <w:lang w:val="uk-UA"/>
        </w:rPr>
        <w:t>1 р.</w:t>
      </w:r>
    </w:p>
    <w:p w14:paraId="0BD618E8" w14:textId="77777777" w:rsidR="00101D10" w:rsidRDefault="00101D10">
      <w:pPr>
        <w:spacing w:line="360" w:lineRule="auto"/>
        <w:jc w:val="center"/>
        <w:rPr>
          <w:rFonts w:ascii="Bookman Old Style" w:hAnsi="Bookman Old Style" w:cs="Bookman Old Style"/>
          <w:b/>
          <w:sz w:val="32"/>
          <w:szCs w:val="32"/>
          <w:lang w:val="uk-UA"/>
        </w:rPr>
      </w:pPr>
    </w:p>
    <w:p w14:paraId="2F863826" w14:textId="77777777" w:rsidR="00490796" w:rsidRPr="00AE7C64" w:rsidRDefault="00490796">
      <w:pPr>
        <w:spacing w:line="360" w:lineRule="auto"/>
        <w:jc w:val="center"/>
        <w:rPr>
          <w:sz w:val="32"/>
          <w:szCs w:val="32"/>
          <w:lang w:val="uk-UA"/>
        </w:rPr>
      </w:pPr>
      <w:r w:rsidRPr="00AE7C64">
        <w:rPr>
          <w:rFonts w:ascii="Bookman Old Style" w:hAnsi="Bookman Old Style" w:cs="Bookman Old Style"/>
          <w:b/>
          <w:sz w:val="32"/>
          <w:szCs w:val="32"/>
          <w:lang w:val="uk-UA"/>
        </w:rPr>
        <w:t>РОБОЧА ПРОГРАМА НАВЧАЛЬНОЇ ДИСЦИПЛІНИ</w:t>
      </w:r>
      <w:r w:rsidRPr="00AE7C64">
        <w:rPr>
          <w:i/>
          <w:iCs/>
          <w:sz w:val="32"/>
          <w:szCs w:val="32"/>
          <w:lang w:val="uk-UA"/>
        </w:rPr>
        <w:t xml:space="preserve"> </w:t>
      </w:r>
    </w:p>
    <w:p w14:paraId="4B24E8AA" w14:textId="77777777" w:rsidR="00490796" w:rsidRPr="00815954" w:rsidRDefault="002D02E9">
      <w:pPr>
        <w:jc w:val="center"/>
        <w:rPr>
          <w:b/>
          <w:sz w:val="16"/>
          <w:u w:val="single"/>
          <w:lang w:val="uk-UA"/>
        </w:rPr>
      </w:pPr>
      <w:r w:rsidRPr="00815954">
        <w:rPr>
          <w:b/>
          <w:u w:val="single"/>
          <w:lang w:val="uk-UA"/>
        </w:rPr>
        <w:t>Гігієна з гігієнічною експертизою</w:t>
      </w:r>
    </w:p>
    <w:p w14:paraId="61FE99F2" w14:textId="77777777" w:rsidR="00490796" w:rsidRPr="00AE7C64" w:rsidRDefault="00490796">
      <w:pPr>
        <w:jc w:val="center"/>
        <w:rPr>
          <w:sz w:val="24"/>
          <w:lang w:val="uk-UA"/>
        </w:rPr>
      </w:pPr>
      <w:r w:rsidRPr="00AE7C64">
        <w:rPr>
          <w:sz w:val="16"/>
          <w:lang w:val="uk-UA"/>
        </w:rPr>
        <w:t>(шифр і назва навчальної дисципліни)</w:t>
      </w:r>
    </w:p>
    <w:p w14:paraId="7F64D118" w14:textId="77777777" w:rsidR="00490796" w:rsidRPr="00AE7C64" w:rsidRDefault="00490796">
      <w:pPr>
        <w:rPr>
          <w:sz w:val="20"/>
          <w:szCs w:val="20"/>
          <w:lang w:val="uk-UA"/>
        </w:rPr>
      </w:pPr>
      <w:r w:rsidRPr="00AE7C64">
        <w:rPr>
          <w:sz w:val="20"/>
          <w:szCs w:val="20"/>
          <w:lang w:val="uk-UA"/>
        </w:rPr>
        <w:t>напрям підготовки</w:t>
      </w:r>
    </w:p>
    <w:p w14:paraId="59B69368" w14:textId="77777777" w:rsidR="00490796" w:rsidRPr="004D1D1C" w:rsidRDefault="00490796">
      <w:pPr>
        <w:rPr>
          <w:sz w:val="16"/>
          <w:u w:val="single"/>
          <w:lang w:val="uk-UA"/>
        </w:rPr>
      </w:pPr>
      <w:r w:rsidRPr="00AE7C64">
        <w:rPr>
          <w:sz w:val="20"/>
          <w:szCs w:val="20"/>
          <w:lang w:val="uk-UA"/>
        </w:rPr>
        <w:t>або спеціальність</w:t>
      </w:r>
      <w:r w:rsidR="004D1D1C">
        <w:rPr>
          <w:sz w:val="24"/>
          <w:lang w:val="uk-UA"/>
        </w:rPr>
        <w:tab/>
      </w:r>
      <w:r w:rsidR="004D1D1C">
        <w:rPr>
          <w:sz w:val="24"/>
          <w:lang w:val="uk-UA"/>
        </w:rPr>
        <w:tab/>
      </w:r>
      <w:r w:rsidR="004D1D1C">
        <w:rPr>
          <w:sz w:val="24"/>
          <w:lang w:val="uk-UA"/>
        </w:rPr>
        <w:tab/>
      </w:r>
      <w:r w:rsidR="004D1D1C" w:rsidRPr="004D1D1C">
        <w:rPr>
          <w:sz w:val="24"/>
          <w:u w:val="single"/>
          <w:lang w:val="uk-UA"/>
        </w:rPr>
        <w:t>223 Медсестринство</w:t>
      </w:r>
    </w:p>
    <w:p w14:paraId="4C41E934" w14:textId="77777777" w:rsidR="00490796" w:rsidRPr="00AE7C64" w:rsidRDefault="00490796">
      <w:pPr>
        <w:jc w:val="center"/>
        <w:rPr>
          <w:sz w:val="24"/>
          <w:lang w:val="uk-UA"/>
        </w:rPr>
      </w:pPr>
      <w:r w:rsidRPr="00AE7C64">
        <w:rPr>
          <w:sz w:val="16"/>
          <w:lang w:val="uk-UA"/>
        </w:rPr>
        <w:t>(шифр і назва напряму підготовки або спеціальності)</w:t>
      </w:r>
    </w:p>
    <w:p w14:paraId="179C435D" w14:textId="77777777" w:rsidR="00490796" w:rsidRPr="004D1D1C" w:rsidRDefault="00D75A2B">
      <w:pPr>
        <w:rPr>
          <w:sz w:val="16"/>
          <w:u w:val="single"/>
          <w:lang w:val="uk-UA"/>
        </w:rPr>
      </w:pPr>
      <w:r w:rsidRPr="00AE7C64">
        <w:rPr>
          <w:sz w:val="20"/>
          <w:szCs w:val="20"/>
          <w:lang w:val="uk-UA"/>
        </w:rPr>
        <w:t>освітня програма</w:t>
      </w:r>
      <w:r w:rsidR="004D1D1C">
        <w:rPr>
          <w:sz w:val="24"/>
          <w:lang w:val="uk-UA"/>
        </w:rPr>
        <w:t xml:space="preserve"> </w:t>
      </w:r>
      <w:r w:rsidR="004D1D1C">
        <w:rPr>
          <w:sz w:val="24"/>
          <w:lang w:val="uk-UA"/>
        </w:rPr>
        <w:tab/>
      </w:r>
      <w:r w:rsidR="004D1D1C">
        <w:rPr>
          <w:sz w:val="24"/>
          <w:lang w:val="uk-UA"/>
        </w:rPr>
        <w:tab/>
      </w:r>
      <w:r w:rsidR="004D1D1C">
        <w:rPr>
          <w:sz w:val="24"/>
          <w:lang w:val="uk-UA"/>
        </w:rPr>
        <w:tab/>
      </w:r>
      <w:r w:rsidR="004D1D1C" w:rsidRPr="004D1D1C">
        <w:rPr>
          <w:sz w:val="24"/>
          <w:u w:val="single"/>
          <w:lang w:val="uk-UA"/>
        </w:rPr>
        <w:t xml:space="preserve"> Медсестринство</w:t>
      </w:r>
    </w:p>
    <w:p w14:paraId="60D10799" w14:textId="77777777" w:rsidR="00490796" w:rsidRPr="00AE7C64" w:rsidRDefault="00490796">
      <w:pPr>
        <w:jc w:val="center"/>
        <w:rPr>
          <w:sz w:val="24"/>
          <w:lang w:val="uk-UA"/>
        </w:rPr>
      </w:pPr>
      <w:r w:rsidRPr="00AE7C64">
        <w:rPr>
          <w:sz w:val="16"/>
          <w:lang w:val="uk-UA"/>
        </w:rPr>
        <w:t xml:space="preserve">           (назва спеціалізації)</w:t>
      </w:r>
    </w:p>
    <w:p w14:paraId="4E1D56FE" w14:textId="77777777" w:rsidR="004D1D1C" w:rsidRDefault="00490796" w:rsidP="004D1D1C">
      <w:pPr>
        <w:rPr>
          <w:sz w:val="24"/>
          <w:lang w:val="uk-UA"/>
        </w:rPr>
      </w:pPr>
      <w:r w:rsidRPr="00AE7C64">
        <w:rPr>
          <w:sz w:val="20"/>
          <w:szCs w:val="20"/>
          <w:lang w:val="uk-UA"/>
        </w:rPr>
        <w:t>інститут, факультет</w:t>
      </w:r>
      <w:r w:rsidR="004D1D1C">
        <w:rPr>
          <w:sz w:val="24"/>
          <w:lang w:val="uk-UA"/>
        </w:rPr>
        <w:t xml:space="preserve"> </w:t>
      </w:r>
      <w:r w:rsidR="004D1D1C">
        <w:rPr>
          <w:sz w:val="24"/>
          <w:lang w:val="uk-UA"/>
        </w:rPr>
        <w:tab/>
      </w:r>
      <w:r w:rsidR="004D1D1C">
        <w:rPr>
          <w:sz w:val="24"/>
          <w:lang w:val="uk-UA"/>
        </w:rPr>
        <w:tab/>
      </w:r>
      <w:r w:rsidR="004D1D1C" w:rsidRPr="004D1D1C">
        <w:rPr>
          <w:sz w:val="24"/>
          <w:u w:val="single"/>
          <w:lang w:val="uk-UA"/>
        </w:rPr>
        <w:t>Навчально-науковий інститут медицини</w:t>
      </w:r>
    </w:p>
    <w:p w14:paraId="569F2304" w14:textId="77777777" w:rsidR="00490796" w:rsidRPr="004D1D1C" w:rsidRDefault="00490796" w:rsidP="004D1D1C">
      <w:pPr>
        <w:ind w:left="2832" w:firstLine="708"/>
        <w:rPr>
          <w:sz w:val="16"/>
          <w:lang w:val="uk-UA"/>
        </w:rPr>
      </w:pPr>
      <w:r w:rsidRPr="00AE7C64">
        <w:rPr>
          <w:sz w:val="16"/>
          <w:lang w:val="uk-UA"/>
        </w:rPr>
        <w:t xml:space="preserve"> (назва інституту, факультету)</w:t>
      </w:r>
    </w:p>
    <w:p w14:paraId="320F3B01" w14:textId="77777777" w:rsidR="00D75A2B" w:rsidRPr="000D2F5C" w:rsidRDefault="00D75A2B" w:rsidP="000D2F5C">
      <w:pPr>
        <w:rPr>
          <w:sz w:val="20"/>
          <w:szCs w:val="20"/>
          <w:u w:val="single"/>
          <w:lang w:val="uk-UA"/>
        </w:rPr>
      </w:pPr>
      <w:r w:rsidRPr="00AE7C64">
        <w:rPr>
          <w:sz w:val="20"/>
          <w:szCs w:val="20"/>
          <w:lang w:val="uk-UA"/>
        </w:rPr>
        <w:t xml:space="preserve">Мова навчання   </w:t>
      </w:r>
      <w:r w:rsidR="00D4076E">
        <w:rPr>
          <w:sz w:val="20"/>
          <w:szCs w:val="20"/>
          <w:lang w:val="uk-UA"/>
        </w:rPr>
        <w:t xml:space="preserve">                                                         </w:t>
      </w:r>
      <w:r w:rsidR="000D2F5C" w:rsidRPr="000D2F5C">
        <w:rPr>
          <w:sz w:val="20"/>
          <w:szCs w:val="20"/>
          <w:u w:val="single"/>
          <w:lang w:val="uk-UA"/>
        </w:rPr>
        <w:t>українська</w:t>
      </w:r>
    </w:p>
    <w:p w14:paraId="0D575415" w14:textId="77777777" w:rsidR="000D2F5C" w:rsidRDefault="000D2F5C" w:rsidP="009C6BF2">
      <w:pPr>
        <w:pStyle w:val="BodyText24"/>
        <w:tabs>
          <w:tab w:val="clear" w:pos="2694"/>
        </w:tabs>
        <w:spacing w:line="360" w:lineRule="auto"/>
        <w:ind w:firstLine="0"/>
        <w:rPr>
          <w:rFonts w:ascii="Times New Roman CYR" w:hAnsi="Times New Roman CYR" w:cs="Times New Roman CYR"/>
          <w:b/>
          <w:sz w:val="24"/>
          <w:szCs w:val="24"/>
          <w:lang w:val="uk-UA"/>
        </w:rPr>
      </w:pPr>
    </w:p>
    <w:p w14:paraId="6A415E60" w14:textId="77777777" w:rsidR="00490796" w:rsidRPr="00AE7C64" w:rsidRDefault="00490796" w:rsidP="009C6BF2">
      <w:pPr>
        <w:pStyle w:val="BodyText24"/>
        <w:tabs>
          <w:tab w:val="clear" w:pos="2694"/>
        </w:tabs>
        <w:spacing w:line="360" w:lineRule="auto"/>
        <w:ind w:firstLine="0"/>
        <w:rPr>
          <w:sz w:val="24"/>
          <w:szCs w:val="24"/>
          <w:lang w:val="uk-UA"/>
        </w:rPr>
      </w:pPr>
      <w:r w:rsidRPr="00AE7C64">
        <w:rPr>
          <w:rFonts w:ascii="Times New Roman CYR" w:hAnsi="Times New Roman CYR" w:cs="Times New Roman CYR"/>
          <w:b/>
          <w:sz w:val="24"/>
          <w:szCs w:val="24"/>
          <w:lang w:val="uk-UA"/>
        </w:rPr>
        <w:t>РОЗРОБНИКИ</w:t>
      </w:r>
    </w:p>
    <w:tbl>
      <w:tblPr>
        <w:tblW w:w="0" w:type="auto"/>
        <w:tblInd w:w="108" w:type="dxa"/>
        <w:tblLayout w:type="fixed"/>
        <w:tblLook w:val="0000" w:firstRow="0" w:lastRow="0" w:firstColumn="0" w:lastColumn="0" w:noHBand="0" w:noVBand="0"/>
      </w:tblPr>
      <w:tblGrid>
        <w:gridCol w:w="7621"/>
        <w:gridCol w:w="1887"/>
      </w:tblGrid>
      <w:tr w:rsidR="00490796" w:rsidRPr="00AE7C64" w14:paraId="33837893" w14:textId="77777777" w:rsidTr="00231494">
        <w:trPr>
          <w:trHeight w:val="299"/>
        </w:trPr>
        <w:tc>
          <w:tcPr>
            <w:tcW w:w="7621" w:type="dxa"/>
            <w:tcBorders>
              <w:top w:val="dotted" w:sz="4" w:space="0" w:color="000000"/>
              <w:left w:val="dotted" w:sz="4" w:space="0" w:color="000000"/>
              <w:bottom w:val="dotted" w:sz="4" w:space="0" w:color="000000"/>
            </w:tcBorders>
            <w:shd w:val="clear" w:color="auto" w:fill="auto"/>
            <w:vAlign w:val="center"/>
          </w:tcPr>
          <w:p w14:paraId="68CE8448" w14:textId="77777777" w:rsidR="00490796" w:rsidRPr="00AE7C64" w:rsidRDefault="002D02E9" w:rsidP="002D02E9">
            <w:pPr>
              <w:pStyle w:val="BodyText24"/>
              <w:tabs>
                <w:tab w:val="clear" w:pos="2694"/>
              </w:tabs>
              <w:spacing w:line="360" w:lineRule="auto"/>
              <w:jc w:val="left"/>
              <w:rPr>
                <w:sz w:val="20"/>
                <w:szCs w:val="20"/>
                <w:lang w:val="uk-UA"/>
              </w:rPr>
            </w:pPr>
            <w:r>
              <w:rPr>
                <w:sz w:val="20"/>
                <w:szCs w:val="20"/>
                <w:lang w:val="uk-UA"/>
              </w:rPr>
              <w:t>М.В.Соколовський</w:t>
            </w:r>
            <w:r w:rsidR="00B2245A">
              <w:rPr>
                <w:sz w:val="20"/>
                <w:szCs w:val="20"/>
                <w:lang w:val="uk-UA"/>
              </w:rPr>
              <w:t>, к.</w:t>
            </w:r>
            <w:r>
              <w:rPr>
                <w:sz w:val="20"/>
                <w:szCs w:val="20"/>
                <w:lang w:val="uk-UA"/>
              </w:rPr>
              <w:t>мед</w:t>
            </w:r>
            <w:r w:rsidR="00B2245A">
              <w:rPr>
                <w:sz w:val="20"/>
                <w:szCs w:val="20"/>
                <w:lang w:val="uk-UA"/>
              </w:rPr>
              <w:t>.н.</w:t>
            </w:r>
          </w:p>
        </w:tc>
        <w:tc>
          <w:tcPr>
            <w:tcW w:w="188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5B59E37" w14:textId="77777777" w:rsidR="00490796" w:rsidRPr="00AE7C64" w:rsidRDefault="00490796">
            <w:pPr>
              <w:pStyle w:val="BodyText24"/>
              <w:tabs>
                <w:tab w:val="clear" w:pos="2694"/>
              </w:tabs>
              <w:spacing w:line="480" w:lineRule="auto"/>
              <w:jc w:val="center"/>
              <w:rPr>
                <w:sz w:val="20"/>
                <w:szCs w:val="20"/>
                <w:lang w:val="uk-UA"/>
              </w:rPr>
            </w:pPr>
            <w:r w:rsidRPr="00AE7C64">
              <w:rPr>
                <w:sz w:val="20"/>
                <w:szCs w:val="20"/>
                <w:lang w:val="uk-UA"/>
              </w:rPr>
              <w:t>(підпис)</w:t>
            </w:r>
          </w:p>
        </w:tc>
      </w:tr>
    </w:tbl>
    <w:p w14:paraId="55B57C03" w14:textId="77777777" w:rsidR="00D75A2B" w:rsidRPr="00AE7C64" w:rsidRDefault="00D75A2B" w:rsidP="009C6BF2">
      <w:pPr>
        <w:pStyle w:val="BodyText24"/>
        <w:tabs>
          <w:tab w:val="clear" w:pos="2694"/>
        </w:tabs>
        <w:spacing w:line="360" w:lineRule="auto"/>
        <w:jc w:val="center"/>
        <w:rPr>
          <w:rFonts w:ascii="Times New Roman CYR" w:hAnsi="Times New Roman CYR" w:cs="Times New Roman CYR"/>
          <w:b/>
          <w:lang w:val="uk-UA"/>
        </w:rPr>
      </w:pPr>
    </w:p>
    <w:p w14:paraId="2E636C69" w14:textId="77777777" w:rsidR="00D75A2B" w:rsidRPr="00AE7C64" w:rsidRDefault="00D75A2B" w:rsidP="009C6BF2">
      <w:pPr>
        <w:pStyle w:val="BodyText24"/>
        <w:tabs>
          <w:tab w:val="clear" w:pos="2694"/>
        </w:tabs>
        <w:spacing w:line="360" w:lineRule="auto"/>
        <w:jc w:val="center"/>
        <w:rPr>
          <w:rFonts w:ascii="Times New Roman CYR" w:hAnsi="Times New Roman CYR" w:cs="Times New Roman CYR"/>
          <w:b/>
          <w:lang w:val="uk-UA"/>
        </w:rPr>
      </w:pPr>
    </w:p>
    <w:p w14:paraId="3742D282" w14:textId="77777777" w:rsidR="00490796" w:rsidRPr="00AE7C64" w:rsidRDefault="00490796" w:rsidP="009C6BF2">
      <w:pPr>
        <w:pStyle w:val="BodyText24"/>
        <w:tabs>
          <w:tab w:val="clear" w:pos="2694"/>
        </w:tabs>
        <w:spacing w:line="360" w:lineRule="auto"/>
        <w:jc w:val="center"/>
        <w:rPr>
          <w:rFonts w:ascii="Times New Roman CYR" w:hAnsi="Times New Roman CYR" w:cs="Times New Roman CYR"/>
          <w:b/>
          <w:lang w:val="uk-UA"/>
        </w:rPr>
      </w:pPr>
      <w:r w:rsidRPr="00AE7C64">
        <w:rPr>
          <w:rFonts w:ascii="Times New Roman CYR" w:hAnsi="Times New Roman CYR" w:cs="Times New Roman CYR"/>
          <w:b/>
          <w:lang w:val="uk-UA"/>
        </w:rPr>
        <w:t xml:space="preserve">РОЗГЛЯНУТО ТА СХВАЛЕНО </w:t>
      </w:r>
      <w:r w:rsidRPr="00AE7C64">
        <w:rPr>
          <w:rFonts w:ascii="Times New Roman CYR" w:hAnsi="Times New Roman CYR" w:cs="Times New Roman CYR"/>
          <w:b/>
          <w:caps/>
          <w:lang w:val="uk-UA"/>
        </w:rPr>
        <w:t>кафедрОЮ</w:t>
      </w:r>
    </w:p>
    <w:tbl>
      <w:tblPr>
        <w:tblW w:w="0" w:type="auto"/>
        <w:tblInd w:w="108" w:type="dxa"/>
        <w:tblLayout w:type="fixed"/>
        <w:tblLook w:val="0000" w:firstRow="0" w:lastRow="0" w:firstColumn="0" w:lastColumn="0" w:noHBand="0" w:noVBand="0"/>
      </w:tblPr>
      <w:tblGrid>
        <w:gridCol w:w="3441"/>
        <w:gridCol w:w="2727"/>
        <w:gridCol w:w="3686"/>
      </w:tblGrid>
      <w:tr w:rsidR="009C6BF2" w:rsidRPr="00AE7C64" w14:paraId="185266F2" w14:textId="77777777" w:rsidTr="009C6BF2">
        <w:tc>
          <w:tcPr>
            <w:tcW w:w="3441" w:type="dxa"/>
            <w:shd w:val="clear" w:color="auto" w:fill="auto"/>
          </w:tcPr>
          <w:p w14:paraId="1992A151" w14:textId="77777777" w:rsidR="009C6BF2" w:rsidRPr="00AE7C64" w:rsidRDefault="009C6BF2" w:rsidP="00B743E7">
            <w:pPr>
              <w:pStyle w:val="BodyText24"/>
              <w:tabs>
                <w:tab w:val="clear" w:pos="2694"/>
              </w:tabs>
              <w:snapToGrid w:val="0"/>
              <w:spacing w:line="360" w:lineRule="auto"/>
              <w:ind w:firstLine="0"/>
              <w:rPr>
                <w:rFonts w:ascii="Times New Roman CYR" w:hAnsi="Times New Roman CYR" w:cs="Times New Roman CYR"/>
                <w:b/>
                <w:lang w:val="uk-UA"/>
              </w:rPr>
            </w:pPr>
            <w:r w:rsidRPr="00AE7C64">
              <w:rPr>
                <w:rFonts w:ascii="Times New Roman CYR" w:hAnsi="Times New Roman CYR" w:cs="Times New Roman CYR"/>
                <w:b/>
                <w:lang w:val="uk-UA"/>
              </w:rPr>
              <w:t>Протокол №</w:t>
            </w:r>
            <w:r w:rsidR="0001570F">
              <w:rPr>
                <w:rFonts w:ascii="Times New Roman CYR" w:hAnsi="Times New Roman CYR" w:cs="Times New Roman CYR"/>
                <w:b/>
                <w:lang w:val="uk-UA"/>
              </w:rPr>
              <w:t xml:space="preserve"> </w:t>
            </w:r>
            <w:r w:rsidR="00B743E7">
              <w:rPr>
                <w:rFonts w:ascii="Times New Roman CYR" w:hAnsi="Times New Roman CYR" w:cs="Times New Roman CYR"/>
                <w:b/>
                <w:lang w:val="uk-UA"/>
              </w:rPr>
              <w:t>1</w:t>
            </w:r>
          </w:p>
        </w:tc>
        <w:tc>
          <w:tcPr>
            <w:tcW w:w="6413" w:type="dxa"/>
            <w:gridSpan w:val="2"/>
            <w:shd w:val="clear" w:color="auto" w:fill="auto"/>
          </w:tcPr>
          <w:p w14:paraId="29435CF8" w14:textId="77777777" w:rsidR="009C6BF2" w:rsidRPr="00AE7C64" w:rsidRDefault="009C6BF2" w:rsidP="00B743E7">
            <w:pPr>
              <w:pStyle w:val="BodyText24"/>
              <w:tabs>
                <w:tab w:val="clear" w:pos="2694"/>
              </w:tabs>
              <w:spacing w:line="360" w:lineRule="auto"/>
              <w:jc w:val="left"/>
              <w:rPr>
                <w:rFonts w:ascii="Times New Roman CYR" w:hAnsi="Times New Roman CYR" w:cs="Times New Roman CYR"/>
                <w:b/>
                <w:lang w:val="uk-UA"/>
              </w:rPr>
            </w:pPr>
            <w:r w:rsidRPr="00AE7C64">
              <w:rPr>
                <w:rFonts w:ascii="Times New Roman CYR" w:hAnsi="Times New Roman CYR" w:cs="Times New Roman CYR"/>
                <w:b/>
                <w:lang w:val="uk-UA"/>
              </w:rPr>
              <w:t xml:space="preserve">від                </w:t>
            </w:r>
            <w:r w:rsidR="00101D10">
              <w:rPr>
                <w:rFonts w:ascii="Times New Roman CYR" w:hAnsi="Times New Roman CYR" w:cs="Times New Roman CYR"/>
                <w:b/>
                <w:lang w:val="uk-UA"/>
              </w:rPr>
              <w:t xml:space="preserve">         </w:t>
            </w:r>
            <w:r w:rsidRPr="00AE7C64">
              <w:rPr>
                <w:rFonts w:ascii="Times New Roman CYR" w:hAnsi="Times New Roman CYR" w:cs="Times New Roman CYR"/>
                <w:b/>
                <w:lang w:val="uk-UA"/>
              </w:rPr>
              <w:t>«</w:t>
            </w:r>
            <w:r w:rsidR="00B743E7">
              <w:rPr>
                <w:rFonts w:ascii="Times New Roman CYR" w:hAnsi="Times New Roman CYR" w:cs="Times New Roman CYR"/>
                <w:b/>
                <w:lang w:val="uk-UA"/>
              </w:rPr>
              <w:t>09</w:t>
            </w:r>
            <w:r w:rsidRPr="00AE7C64">
              <w:rPr>
                <w:rFonts w:ascii="Times New Roman CYR" w:hAnsi="Times New Roman CYR" w:cs="Times New Roman CYR"/>
                <w:b/>
                <w:lang w:val="uk-UA"/>
              </w:rPr>
              <w:t xml:space="preserve">» </w:t>
            </w:r>
            <w:r w:rsidR="0001570F">
              <w:rPr>
                <w:rFonts w:ascii="Times New Roman CYR" w:hAnsi="Times New Roman CYR" w:cs="Times New Roman CYR"/>
                <w:b/>
                <w:lang w:val="uk-UA"/>
              </w:rPr>
              <w:t>вересня</w:t>
            </w:r>
            <w:r w:rsidRPr="00AE7C64">
              <w:rPr>
                <w:rFonts w:ascii="Times New Roman CYR" w:hAnsi="Times New Roman CYR" w:cs="Times New Roman CYR"/>
                <w:b/>
                <w:lang w:val="uk-UA"/>
              </w:rPr>
              <w:t xml:space="preserve"> 20</w:t>
            </w:r>
            <w:r w:rsidR="00B743E7">
              <w:rPr>
                <w:rFonts w:ascii="Times New Roman CYR" w:hAnsi="Times New Roman CYR" w:cs="Times New Roman CYR"/>
                <w:b/>
                <w:lang w:val="uk-UA"/>
              </w:rPr>
              <w:t>2</w:t>
            </w:r>
            <w:r w:rsidRPr="00AE7C64">
              <w:rPr>
                <w:rFonts w:ascii="Times New Roman CYR" w:hAnsi="Times New Roman CYR" w:cs="Times New Roman CYR"/>
                <w:b/>
                <w:lang w:val="uk-UA"/>
              </w:rPr>
              <w:t>1</w:t>
            </w:r>
            <w:r w:rsidR="00101D10">
              <w:rPr>
                <w:rFonts w:ascii="Times New Roman CYR" w:hAnsi="Times New Roman CYR" w:cs="Times New Roman CYR"/>
                <w:b/>
                <w:lang w:val="uk-UA"/>
              </w:rPr>
              <w:t xml:space="preserve"> </w:t>
            </w:r>
            <w:r w:rsidRPr="00AE7C64">
              <w:rPr>
                <w:rFonts w:ascii="Times New Roman CYR" w:hAnsi="Times New Roman CYR" w:cs="Times New Roman CYR"/>
                <w:b/>
                <w:lang w:val="uk-UA"/>
              </w:rPr>
              <w:t>р.</w:t>
            </w:r>
          </w:p>
        </w:tc>
      </w:tr>
      <w:tr w:rsidR="00490796" w:rsidRPr="00AE7C64" w14:paraId="68A5E58A" w14:textId="77777777" w:rsidTr="009C6BF2">
        <w:tc>
          <w:tcPr>
            <w:tcW w:w="3441" w:type="dxa"/>
            <w:shd w:val="clear" w:color="auto" w:fill="auto"/>
          </w:tcPr>
          <w:p w14:paraId="2C440504" w14:textId="77777777" w:rsidR="00490796" w:rsidRPr="00AE7C64" w:rsidRDefault="00490796" w:rsidP="009C6BF2">
            <w:pPr>
              <w:pStyle w:val="BodyText24"/>
              <w:tabs>
                <w:tab w:val="clear" w:pos="2694"/>
              </w:tabs>
              <w:ind w:firstLine="34"/>
              <w:rPr>
                <w:sz w:val="24"/>
                <w:szCs w:val="24"/>
                <w:lang w:val="uk-UA"/>
              </w:rPr>
            </w:pPr>
            <w:r w:rsidRPr="00AE7C64">
              <w:rPr>
                <w:rFonts w:ascii="Times New Roman CYR" w:hAnsi="Times New Roman CYR" w:cs="Times New Roman CYR"/>
                <w:b/>
                <w:lang w:val="uk-UA"/>
              </w:rPr>
              <w:t>Завідувач кафедри</w:t>
            </w:r>
          </w:p>
        </w:tc>
        <w:tc>
          <w:tcPr>
            <w:tcW w:w="2727" w:type="dxa"/>
            <w:shd w:val="clear" w:color="auto" w:fill="auto"/>
            <w:vAlign w:val="bottom"/>
          </w:tcPr>
          <w:p w14:paraId="48813FA5" w14:textId="77777777" w:rsidR="00490796" w:rsidRPr="00AE7C64" w:rsidRDefault="00490796">
            <w:pPr>
              <w:pStyle w:val="BodyText24"/>
              <w:tabs>
                <w:tab w:val="clear" w:pos="2694"/>
              </w:tabs>
              <w:jc w:val="center"/>
              <w:rPr>
                <w:rFonts w:ascii="Times New Roman CYR" w:hAnsi="Times New Roman CYR" w:cs="Times New Roman CYR"/>
                <w:b/>
                <w:lang w:val="uk-UA"/>
              </w:rPr>
            </w:pPr>
          </w:p>
        </w:tc>
        <w:tc>
          <w:tcPr>
            <w:tcW w:w="3686" w:type="dxa"/>
            <w:shd w:val="clear" w:color="auto" w:fill="auto"/>
            <w:vAlign w:val="bottom"/>
          </w:tcPr>
          <w:p w14:paraId="21738AF0" w14:textId="77777777" w:rsidR="00490796" w:rsidRPr="00D06B2A" w:rsidRDefault="0001570F" w:rsidP="0001570F">
            <w:pPr>
              <w:pStyle w:val="BodyText24"/>
              <w:tabs>
                <w:tab w:val="clear" w:pos="2694"/>
              </w:tabs>
              <w:jc w:val="center"/>
              <w:rPr>
                <w:rFonts w:ascii="Times New Roman CYR" w:hAnsi="Times New Roman CYR" w:cs="Times New Roman CYR"/>
                <w:b/>
                <w:lang w:val="uk-UA"/>
              </w:rPr>
            </w:pPr>
            <w:r w:rsidRPr="00D06B2A">
              <w:rPr>
                <w:rFonts w:ascii="Times New Roman CYR" w:hAnsi="Times New Roman CYR" w:cs="Times New Roman CYR"/>
                <w:b/>
                <w:lang w:val="uk-UA"/>
              </w:rPr>
              <w:t>А.І.Єна</w:t>
            </w:r>
            <w:r w:rsidR="00490796" w:rsidRPr="00D06B2A">
              <w:rPr>
                <w:rFonts w:ascii="Times New Roman CYR" w:hAnsi="Times New Roman CYR" w:cs="Times New Roman CYR"/>
                <w:b/>
                <w:lang w:val="uk-UA"/>
              </w:rPr>
              <w:t xml:space="preserve"> </w:t>
            </w:r>
          </w:p>
        </w:tc>
      </w:tr>
    </w:tbl>
    <w:p w14:paraId="3F63BC7E" w14:textId="77777777" w:rsidR="00655134" w:rsidRPr="00AE7C64" w:rsidRDefault="00655134">
      <w:pPr>
        <w:pStyle w:val="BodyText24"/>
        <w:tabs>
          <w:tab w:val="clear" w:pos="2694"/>
        </w:tabs>
        <w:spacing w:line="360" w:lineRule="auto"/>
        <w:rPr>
          <w:rFonts w:ascii="Times New Roman CYR" w:hAnsi="Times New Roman CYR" w:cs="Times New Roman CYR"/>
          <w:b/>
          <w:sz w:val="24"/>
          <w:szCs w:val="24"/>
          <w:lang w:val="uk-UA"/>
        </w:rPr>
      </w:pPr>
    </w:p>
    <w:p w14:paraId="7043140C" w14:textId="77777777" w:rsidR="00490796" w:rsidRDefault="00490796">
      <w:pPr>
        <w:rPr>
          <w:lang w:val="uk-UA"/>
        </w:rPr>
      </w:pPr>
    </w:p>
    <w:p w14:paraId="58650E3D" w14:textId="77777777" w:rsidR="00D06B2A" w:rsidRDefault="00D06B2A">
      <w:pPr>
        <w:rPr>
          <w:lang w:val="uk-UA"/>
        </w:rPr>
      </w:pPr>
    </w:p>
    <w:p w14:paraId="37E019FF" w14:textId="77777777" w:rsidR="00D06B2A" w:rsidRPr="00AE7C64" w:rsidRDefault="00D06B2A">
      <w:pPr>
        <w:rPr>
          <w:lang w:val="uk-UA"/>
        </w:rPr>
      </w:pPr>
    </w:p>
    <w:p w14:paraId="2B520B54" w14:textId="77777777" w:rsidR="00877550" w:rsidRPr="00AE7C64" w:rsidRDefault="00877550" w:rsidP="00E01DA6">
      <w:pPr>
        <w:ind w:left="-142"/>
        <w:jc w:val="right"/>
        <w:rPr>
          <w:sz w:val="24"/>
          <w:lang w:val="uk-UA"/>
        </w:rPr>
      </w:pPr>
    </w:p>
    <w:p w14:paraId="05895821" w14:textId="77777777" w:rsidR="00877550" w:rsidRPr="00AE7C64" w:rsidRDefault="00877550" w:rsidP="00E01DA6">
      <w:pPr>
        <w:ind w:left="-142"/>
        <w:jc w:val="right"/>
        <w:rPr>
          <w:sz w:val="24"/>
          <w:lang w:val="uk-UA"/>
        </w:rPr>
      </w:pPr>
    </w:p>
    <w:p w14:paraId="0106AFD3" w14:textId="77777777" w:rsidR="00E01DA6" w:rsidRPr="00AE7C64" w:rsidRDefault="00E01DA6" w:rsidP="005173F7">
      <w:pPr>
        <w:ind w:left="-142"/>
        <w:jc w:val="right"/>
        <w:rPr>
          <w:rFonts w:ascii="Symbol" w:hAnsi="Symbol"/>
          <w:sz w:val="24"/>
          <w:lang w:val="uk-UA"/>
        </w:rPr>
      </w:pPr>
      <w:r w:rsidRPr="00AE7C64">
        <w:rPr>
          <w:rFonts w:ascii="Symbol" w:hAnsi="Symbol"/>
          <w:sz w:val="24"/>
          <w:lang w:val="uk-UA"/>
        </w:rPr>
        <w:t></w:t>
      </w:r>
      <w:r w:rsidRPr="00AE7C64">
        <w:rPr>
          <w:sz w:val="24"/>
          <w:lang w:val="uk-UA"/>
        </w:rPr>
        <w:t xml:space="preserve"> Університет «КРОК», 20</w:t>
      </w:r>
      <w:r w:rsidR="00B743E7">
        <w:rPr>
          <w:sz w:val="24"/>
          <w:lang w:val="uk-UA"/>
        </w:rPr>
        <w:t>2</w:t>
      </w:r>
      <w:r w:rsidR="005173F7">
        <w:rPr>
          <w:sz w:val="24"/>
          <w:lang w:val="uk-UA"/>
        </w:rPr>
        <w:t>1</w:t>
      </w:r>
      <w:r w:rsidRPr="00AE7C64">
        <w:rPr>
          <w:sz w:val="24"/>
          <w:lang w:val="uk-UA"/>
        </w:rPr>
        <w:t xml:space="preserve">  рік</w:t>
      </w:r>
    </w:p>
    <w:p w14:paraId="7893F037" w14:textId="77777777" w:rsidR="00E01DA6" w:rsidRPr="00AE7C64" w:rsidRDefault="00E01DA6" w:rsidP="005173F7">
      <w:pPr>
        <w:ind w:left="-142"/>
        <w:jc w:val="right"/>
        <w:rPr>
          <w:sz w:val="24"/>
          <w:lang w:val="uk-UA"/>
        </w:rPr>
      </w:pPr>
      <w:r w:rsidRPr="00AE7C64">
        <w:rPr>
          <w:rFonts w:ascii="Symbol" w:hAnsi="Symbol"/>
          <w:sz w:val="24"/>
          <w:lang w:val="uk-UA"/>
        </w:rPr>
        <w:t></w:t>
      </w:r>
      <w:r w:rsidRPr="00AE7C64">
        <w:rPr>
          <w:sz w:val="24"/>
          <w:lang w:val="uk-UA"/>
        </w:rPr>
        <w:t xml:space="preserve"> (</w:t>
      </w:r>
      <w:r w:rsidR="000567C8">
        <w:rPr>
          <w:sz w:val="24"/>
          <w:lang w:val="uk-UA"/>
        </w:rPr>
        <w:t>Соколовський М.В.</w:t>
      </w:r>
      <w:r w:rsidRPr="00AE7C64">
        <w:rPr>
          <w:sz w:val="24"/>
          <w:lang w:val="uk-UA"/>
        </w:rPr>
        <w:t>), 20</w:t>
      </w:r>
      <w:r w:rsidR="00B743E7">
        <w:rPr>
          <w:sz w:val="24"/>
          <w:lang w:val="uk-UA"/>
        </w:rPr>
        <w:t>2</w:t>
      </w:r>
      <w:r w:rsidR="005173F7">
        <w:rPr>
          <w:sz w:val="24"/>
          <w:lang w:val="uk-UA"/>
        </w:rPr>
        <w:t>1</w:t>
      </w:r>
      <w:r w:rsidRPr="00AE7C64">
        <w:rPr>
          <w:sz w:val="24"/>
          <w:lang w:val="uk-UA"/>
        </w:rPr>
        <w:t xml:space="preserve">  рік</w:t>
      </w:r>
    </w:p>
    <w:p w14:paraId="5E736185" w14:textId="77777777" w:rsidR="00E01DA6" w:rsidRPr="00AE7C64" w:rsidRDefault="00E01DA6" w:rsidP="00E01DA6">
      <w:pPr>
        <w:jc w:val="both"/>
        <w:rPr>
          <w:lang w:val="uk-UA"/>
        </w:rPr>
      </w:pPr>
    </w:p>
    <w:p w14:paraId="0B711425" w14:textId="77777777" w:rsidR="00D06B2A" w:rsidRDefault="00D06B2A" w:rsidP="005173F7">
      <w:pPr>
        <w:jc w:val="center"/>
        <w:rPr>
          <w:b/>
          <w:lang w:val="uk-UA"/>
        </w:rPr>
      </w:pPr>
    </w:p>
    <w:p w14:paraId="0C1E8757" w14:textId="77777777" w:rsidR="00D06B2A" w:rsidRDefault="00D06B2A" w:rsidP="005173F7">
      <w:pPr>
        <w:jc w:val="center"/>
        <w:rPr>
          <w:b/>
          <w:lang w:val="uk-UA"/>
        </w:rPr>
      </w:pPr>
    </w:p>
    <w:p w14:paraId="0A3ADB6B" w14:textId="77777777" w:rsidR="00E01DA6" w:rsidRPr="00AE7C64" w:rsidRDefault="00E01DA6" w:rsidP="005173F7">
      <w:pPr>
        <w:jc w:val="center"/>
        <w:rPr>
          <w:lang w:val="uk-UA"/>
        </w:rPr>
      </w:pPr>
      <w:r w:rsidRPr="00AE7C64">
        <w:rPr>
          <w:b/>
          <w:lang w:val="uk-UA"/>
        </w:rPr>
        <w:t>Київ – 20</w:t>
      </w:r>
      <w:r w:rsidR="00B743E7">
        <w:rPr>
          <w:b/>
          <w:lang w:val="uk-UA"/>
        </w:rPr>
        <w:t>2</w:t>
      </w:r>
      <w:r w:rsidRPr="00AE7C64">
        <w:rPr>
          <w:b/>
          <w:lang w:val="uk-UA"/>
        </w:rPr>
        <w:t>1</w:t>
      </w:r>
      <w:r w:rsidR="000B42C2">
        <w:rPr>
          <w:b/>
          <w:lang w:val="uk-UA"/>
        </w:rPr>
        <w:t xml:space="preserve"> </w:t>
      </w:r>
      <w:r w:rsidRPr="00AE7C64">
        <w:rPr>
          <w:b/>
          <w:lang w:val="uk-UA"/>
        </w:rPr>
        <w:t>рік</w:t>
      </w:r>
    </w:p>
    <w:p w14:paraId="0F003DF0" w14:textId="77777777" w:rsidR="00E01DA6" w:rsidRPr="00AE7C64" w:rsidRDefault="00E01DA6">
      <w:pPr>
        <w:rPr>
          <w:lang w:val="uk-UA"/>
        </w:rPr>
        <w:sectPr w:rsidR="00E01DA6" w:rsidRPr="00AE7C64" w:rsidSect="00231494">
          <w:headerReference w:type="first" r:id="rId10"/>
          <w:footerReference w:type="first" r:id="rId11"/>
          <w:pgSz w:w="11906" w:h="16838"/>
          <w:pgMar w:top="284" w:right="851" w:bottom="284" w:left="1134" w:header="1134" w:footer="992" w:gutter="0"/>
          <w:pgNumType w:start="1"/>
          <w:cols w:space="720"/>
          <w:titlePg/>
          <w:docGrid w:linePitch="360"/>
        </w:sectPr>
      </w:pPr>
    </w:p>
    <w:p w14:paraId="1754DE28" w14:textId="77777777" w:rsidR="00490796" w:rsidRPr="00AE7C64" w:rsidRDefault="00490796">
      <w:pPr>
        <w:pStyle w:val="1"/>
        <w:numPr>
          <w:ilvl w:val="0"/>
          <w:numId w:val="2"/>
        </w:numPr>
        <w:jc w:val="center"/>
        <w:rPr>
          <w:b/>
          <w:szCs w:val="28"/>
        </w:rPr>
      </w:pPr>
      <w:r w:rsidRPr="00AE7C64">
        <w:rPr>
          <w:b/>
          <w:bCs/>
          <w:sz w:val="28"/>
          <w:szCs w:val="28"/>
        </w:rPr>
        <w:lastRenderedPageBreak/>
        <w:t>Опис навчальної дисципліни</w:t>
      </w:r>
    </w:p>
    <w:tbl>
      <w:tblPr>
        <w:tblW w:w="0" w:type="auto"/>
        <w:tblInd w:w="-5" w:type="dxa"/>
        <w:tblLayout w:type="fixed"/>
        <w:tblLook w:val="0000" w:firstRow="0" w:lastRow="0" w:firstColumn="0" w:lastColumn="0" w:noHBand="0" w:noVBand="0"/>
      </w:tblPr>
      <w:tblGrid>
        <w:gridCol w:w="3379"/>
        <w:gridCol w:w="3108"/>
        <w:gridCol w:w="1843"/>
        <w:gridCol w:w="1853"/>
      </w:tblGrid>
      <w:tr w:rsidR="00490796" w:rsidRPr="00AE7C64" w14:paraId="1DC0E979" w14:textId="77777777">
        <w:tc>
          <w:tcPr>
            <w:tcW w:w="3379" w:type="dxa"/>
            <w:tcBorders>
              <w:top w:val="single" w:sz="4" w:space="0" w:color="000000"/>
              <w:left w:val="single" w:sz="4" w:space="0" w:color="000000"/>
              <w:bottom w:val="single" w:sz="4" w:space="0" w:color="000000"/>
            </w:tcBorders>
            <w:shd w:val="clear" w:color="auto" w:fill="auto"/>
          </w:tcPr>
          <w:p w14:paraId="2DDB6053" w14:textId="77777777" w:rsidR="00490796" w:rsidRPr="00AE7C64" w:rsidRDefault="00490796">
            <w:pPr>
              <w:jc w:val="center"/>
              <w:rPr>
                <w:b/>
                <w:szCs w:val="28"/>
                <w:lang w:val="uk-UA"/>
              </w:rPr>
            </w:pPr>
            <w:r w:rsidRPr="00AE7C64">
              <w:rPr>
                <w:b/>
                <w:szCs w:val="28"/>
                <w:lang w:val="uk-UA"/>
              </w:rPr>
              <w:t>Призначення дисципліни</w:t>
            </w:r>
          </w:p>
        </w:tc>
        <w:tc>
          <w:tcPr>
            <w:tcW w:w="3108" w:type="dxa"/>
            <w:tcBorders>
              <w:top w:val="single" w:sz="4" w:space="0" w:color="000000"/>
              <w:left w:val="single" w:sz="4" w:space="0" w:color="000000"/>
              <w:bottom w:val="single" w:sz="4" w:space="0" w:color="000000"/>
            </w:tcBorders>
            <w:shd w:val="clear" w:color="auto" w:fill="auto"/>
          </w:tcPr>
          <w:p w14:paraId="540B280B" w14:textId="77777777" w:rsidR="00490796" w:rsidRPr="00AE7C64" w:rsidRDefault="00490796">
            <w:pPr>
              <w:jc w:val="center"/>
              <w:rPr>
                <w:b/>
                <w:szCs w:val="28"/>
                <w:lang w:val="uk-UA"/>
              </w:rPr>
            </w:pPr>
            <w:r w:rsidRPr="00AE7C64">
              <w:rPr>
                <w:b/>
                <w:szCs w:val="28"/>
                <w:lang w:val="uk-UA"/>
              </w:rPr>
              <w:t>Обсяг</w:t>
            </w:r>
          </w:p>
          <w:p w14:paraId="4B0C0A4F" w14:textId="77777777" w:rsidR="00490796" w:rsidRPr="00AE7C64" w:rsidRDefault="00490796">
            <w:pPr>
              <w:jc w:val="center"/>
              <w:rPr>
                <w:b/>
                <w:szCs w:val="28"/>
                <w:lang w:val="uk-UA"/>
              </w:rPr>
            </w:pPr>
            <w:r w:rsidRPr="00AE7C64">
              <w:rPr>
                <w:b/>
                <w:szCs w:val="28"/>
                <w:lang w:val="uk-UA"/>
              </w:rPr>
              <w:t xml:space="preserve"> дисципліни</w:t>
            </w:r>
          </w:p>
        </w:tc>
        <w:tc>
          <w:tcPr>
            <w:tcW w:w="3696" w:type="dxa"/>
            <w:gridSpan w:val="2"/>
            <w:tcBorders>
              <w:top w:val="single" w:sz="4" w:space="0" w:color="000000"/>
              <w:left w:val="single" w:sz="4" w:space="0" w:color="000000"/>
              <w:bottom w:val="single" w:sz="4" w:space="0" w:color="000000"/>
              <w:right w:val="single" w:sz="4" w:space="0" w:color="000000"/>
            </w:tcBorders>
            <w:shd w:val="clear" w:color="auto" w:fill="auto"/>
          </w:tcPr>
          <w:p w14:paraId="27F44A26" w14:textId="77777777" w:rsidR="00490796" w:rsidRPr="00AE7C64" w:rsidRDefault="00490796">
            <w:pPr>
              <w:jc w:val="center"/>
              <w:rPr>
                <w:b/>
                <w:szCs w:val="28"/>
                <w:lang w:val="uk-UA"/>
              </w:rPr>
            </w:pPr>
            <w:r w:rsidRPr="00AE7C64">
              <w:rPr>
                <w:b/>
                <w:szCs w:val="28"/>
                <w:lang w:val="uk-UA"/>
              </w:rPr>
              <w:t>Характеристика</w:t>
            </w:r>
          </w:p>
          <w:p w14:paraId="61CD584A" w14:textId="77777777" w:rsidR="00490796" w:rsidRPr="00AE7C64" w:rsidRDefault="00490796">
            <w:pPr>
              <w:jc w:val="center"/>
              <w:rPr>
                <w:szCs w:val="28"/>
                <w:lang w:val="uk-UA"/>
              </w:rPr>
            </w:pPr>
            <w:r w:rsidRPr="00AE7C64">
              <w:rPr>
                <w:b/>
                <w:szCs w:val="28"/>
                <w:lang w:val="uk-UA"/>
              </w:rPr>
              <w:t>дисципліни</w:t>
            </w:r>
          </w:p>
        </w:tc>
      </w:tr>
      <w:tr w:rsidR="00490796" w:rsidRPr="00AE7C64" w14:paraId="7F10A78E" w14:textId="77777777">
        <w:trPr>
          <w:trHeight w:val="576"/>
        </w:trPr>
        <w:tc>
          <w:tcPr>
            <w:tcW w:w="3379" w:type="dxa"/>
            <w:vMerge w:val="restart"/>
            <w:tcBorders>
              <w:top w:val="single" w:sz="4" w:space="0" w:color="000000"/>
              <w:left w:val="single" w:sz="4" w:space="0" w:color="000000"/>
              <w:bottom w:val="single" w:sz="4" w:space="0" w:color="000000"/>
            </w:tcBorders>
            <w:shd w:val="clear" w:color="auto" w:fill="auto"/>
          </w:tcPr>
          <w:p w14:paraId="0CC99197" w14:textId="77777777" w:rsidR="00490796" w:rsidRPr="00AE7C64" w:rsidRDefault="00606994">
            <w:pPr>
              <w:jc w:val="center"/>
              <w:rPr>
                <w:szCs w:val="28"/>
                <w:lang w:val="uk-UA"/>
              </w:rPr>
            </w:pPr>
            <w:r w:rsidRPr="00AE7C64">
              <w:rPr>
                <w:szCs w:val="28"/>
                <w:lang w:val="uk-UA"/>
              </w:rPr>
              <w:t>Ступінь вищої освіти</w:t>
            </w:r>
            <w:r w:rsidR="00655134" w:rsidRPr="00AE7C64">
              <w:rPr>
                <w:szCs w:val="28"/>
                <w:lang w:val="uk-UA"/>
              </w:rPr>
              <w:t>/ОКР</w:t>
            </w:r>
            <w:r w:rsidR="00490796" w:rsidRPr="00AE7C64">
              <w:rPr>
                <w:szCs w:val="28"/>
                <w:lang w:val="uk-UA"/>
              </w:rPr>
              <w:t>:</w:t>
            </w:r>
          </w:p>
          <w:p w14:paraId="2BE2FE09" w14:textId="77777777" w:rsidR="00490796" w:rsidRPr="00F26468" w:rsidRDefault="00F26468">
            <w:pPr>
              <w:jc w:val="center"/>
              <w:rPr>
                <w:sz w:val="16"/>
                <w:szCs w:val="16"/>
                <w:u w:val="single"/>
                <w:lang w:val="uk-UA"/>
              </w:rPr>
            </w:pPr>
            <w:r w:rsidRPr="00F26468">
              <w:rPr>
                <w:szCs w:val="28"/>
                <w:u w:val="single"/>
                <w:lang w:val="uk-UA"/>
              </w:rPr>
              <w:t>Бакалавр</w:t>
            </w:r>
          </w:p>
          <w:p w14:paraId="3E38713E" w14:textId="77777777" w:rsidR="00490796" w:rsidRPr="00AE7C64" w:rsidRDefault="00490796">
            <w:pPr>
              <w:jc w:val="center"/>
              <w:rPr>
                <w:szCs w:val="28"/>
                <w:lang w:val="uk-UA"/>
              </w:rPr>
            </w:pPr>
            <w:r w:rsidRPr="00AE7C64">
              <w:rPr>
                <w:sz w:val="16"/>
                <w:szCs w:val="16"/>
                <w:lang w:val="uk-UA"/>
              </w:rPr>
              <w:t>(назва)</w:t>
            </w:r>
          </w:p>
        </w:tc>
        <w:tc>
          <w:tcPr>
            <w:tcW w:w="3108" w:type="dxa"/>
            <w:vMerge w:val="restart"/>
            <w:tcBorders>
              <w:top w:val="single" w:sz="4" w:space="0" w:color="000000"/>
              <w:left w:val="single" w:sz="4" w:space="0" w:color="000000"/>
              <w:bottom w:val="single" w:sz="4" w:space="0" w:color="000000"/>
            </w:tcBorders>
            <w:shd w:val="clear" w:color="auto" w:fill="auto"/>
          </w:tcPr>
          <w:p w14:paraId="165D266D" w14:textId="77777777" w:rsidR="00490796" w:rsidRPr="00AE7C64" w:rsidRDefault="00490796">
            <w:pPr>
              <w:jc w:val="center"/>
              <w:rPr>
                <w:szCs w:val="28"/>
                <w:lang w:val="uk-UA"/>
              </w:rPr>
            </w:pPr>
            <w:r w:rsidRPr="00AE7C64">
              <w:rPr>
                <w:szCs w:val="28"/>
                <w:lang w:val="uk-UA"/>
              </w:rPr>
              <w:t>Кредити ECTS / Години</w:t>
            </w:r>
          </w:p>
          <w:p w14:paraId="0E97E158" w14:textId="77777777" w:rsidR="00490796" w:rsidRPr="00AE7C64" w:rsidRDefault="002D02E9">
            <w:pPr>
              <w:jc w:val="center"/>
              <w:rPr>
                <w:sz w:val="24"/>
                <w:szCs w:val="28"/>
                <w:lang w:val="uk-UA"/>
              </w:rPr>
            </w:pPr>
            <w:r>
              <w:rPr>
                <w:szCs w:val="28"/>
                <w:lang w:val="uk-UA"/>
              </w:rPr>
              <w:t xml:space="preserve">6 </w:t>
            </w:r>
            <w:r w:rsidR="00490796" w:rsidRPr="00AE7C64">
              <w:rPr>
                <w:szCs w:val="28"/>
                <w:lang w:val="uk-UA"/>
              </w:rPr>
              <w:t>/</w:t>
            </w:r>
            <w:r>
              <w:rPr>
                <w:szCs w:val="28"/>
                <w:lang w:val="uk-UA"/>
              </w:rPr>
              <w:t xml:space="preserve"> 180</w:t>
            </w:r>
          </w:p>
          <w:p w14:paraId="73AC93DB" w14:textId="77777777" w:rsidR="00490796" w:rsidRPr="00AE7C64" w:rsidRDefault="00490796" w:rsidP="00C17141">
            <w:pPr>
              <w:jc w:val="center"/>
              <w:rPr>
                <w:sz w:val="24"/>
                <w:szCs w:val="28"/>
                <w:lang w:val="uk-UA"/>
              </w:rPr>
            </w:pPr>
            <w:r w:rsidRPr="00AE7C64">
              <w:rPr>
                <w:sz w:val="24"/>
                <w:szCs w:val="28"/>
                <w:lang w:val="uk-UA"/>
              </w:rPr>
              <w:t xml:space="preserve">під час теор. навч. (у сер. на тиждень) </w:t>
            </w:r>
            <w:r w:rsidR="00C17141">
              <w:rPr>
                <w:sz w:val="24"/>
                <w:szCs w:val="28"/>
                <w:lang w:val="uk-UA"/>
              </w:rPr>
              <w:t>–</w:t>
            </w:r>
            <w:r w:rsidR="00477FF0">
              <w:rPr>
                <w:sz w:val="24"/>
                <w:szCs w:val="28"/>
                <w:lang w:val="uk-UA"/>
              </w:rPr>
              <w:t>____</w:t>
            </w:r>
            <w:r w:rsidRPr="00AE7C64">
              <w:rPr>
                <w:sz w:val="24"/>
                <w:szCs w:val="28"/>
                <w:lang w:val="uk-UA"/>
              </w:rPr>
              <w:t xml:space="preserve">год., </w:t>
            </w:r>
          </w:p>
          <w:p w14:paraId="3EB11CD0" w14:textId="77777777" w:rsidR="00490796" w:rsidRPr="00AE7C64" w:rsidRDefault="00490796">
            <w:pPr>
              <w:jc w:val="center"/>
              <w:rPr>
                <w:lang w:val="uk-UA"/>
              </w:rPr>
            </w:pPr>
            <w:r w:rsidRPr="00AE7C64">
              <w:rPr>
                <w:sz w:val="24"/>
                <w:szCs w:val="28"/>
                <w:lang w:val="uk-UA"/>
              </w:rPr>
              <w:t xml:space="preserve">у період сесії - ___ год.  </w:t>
            </w:r>
          </w:p>
        </w:tc>
        <w:tc>
          <w:tcPr>
            <w:tcW w:w="3696" w:type="dxa"/>
            <w:gridSpan w:val="2"/>
            <w:tcBorders>
              <w:top w:val="single" w:sz="4" w:space="0" w:color="000000"/>
              <w:left w:val="single" w:sz="4" w:space="0" w:color="000000"/>
              <w:bottom w:val="single" w:sz="4" w:space="0" w:color="000000"/>
              <w:right w:val="single" w:sz="4" w:space="0" w:color="000000"/>
            </w:tcBorders>
            <w:shd w:val="clear" w:color="auto" w:fill="auto"/>
          </w:tcPr>
          <w:p w14:paraId="2BAB32E7" w14:textId="77777777" w:rsidR="00490796" w:rsidRPr="00AE7C64" w:rsidRDefault="00606994">
            <w:pPr>
              <w:jc w:val="center"/>
              <w:rPr>
                <w:lang w:val="uk-UA"/>
              </w:rPr>
            </w:pPr>
            <w:r w:rsidRPr="00AE7C64">
              <w:rPr>
                <w:lang w:val="uk-UA"/>
              </w:rPr>
              <w:t>Обов’язкова</w:t>
            </w:r>
          </w:p>
          <w:p w14:paraId="61CC8B80" w14:textId="77777777" w:rsidR="00490796" w:rsidRPr="00AE7C64" w:rsidRDefault="00490796">
            <w:pPr>
              <w:jc w:val="center"/>
              <w:rPr>
                <w:szCs w:val="28"/>
                <w:lang w:val="uk-UA"/>
              </w:rPr>
            </w:pPr>
            <w:r w:rsidRPr="00AE7C64">
              <w:rPr>
                <w:lang w:val="uk-UA"/>
              </w:rPr>
              <w:t>дисципліна</w:t>
            </w:r>
          </w:p>
        </w:tc>
      </w:tr>
      <w:tr w:rsidR="00490796" w:rsidRPr="00AE7C64" w14:paraId="52F38651" w14:textId="77777777">
        <w:trPr>
          <w:trHeight w:val="576"/>
        </w:trPr>
        <w:tc>
          <w:tcPr>
            <w:tcW w:w="3379" w:type="dxa"/>
            <w:vMerge/>
            <w:tcBorders>
              <w:top w:val="single" w:sz="4" w:space="0" w:color="000000"/>
              <w:left w:val="single" w:sz="4" w:space="0" w:color="000000"/>
              <w:bottom w:val="single" w:sz="4" w:space="0" w:color="000000"/>
            </w:tcBorders>
            <w:shd w:val="clear" w:color="auto" w:fill="auto"/>
          </w:tcPr>
          <w:p w14:paraId="3CF8EEAB" w14:textId="77777777" w:rsidR="00490796" w:rsidRPr="00AE7C64" w:rsidRDefault="00490796">
            <w:pPr>
              <w:snapToGrid w:val="0"/>
              <w:jc w:val="center"/>
              <w:rPr>
                <w:szCs w:val="28"/>
                <w:lang w:val="uk-UA"/>
              </w:rPr>
            </w:pPr>
          </w:p>
        </w:tc>
        <w:tc>
          <w:tcPr>
            <w:tcW w:w="3108" w:type="dxa"/>
            <w:vMerge/>
            <w:tcBorders>
              <w:top w:val="single" w:sz="4" w:space="0" w:color="000000"/>
              <w:left w:val="single" w:sz="4" w:space="0" w:color="000000"/>
              <w:bottom w:val="single" w:sz="4" w:space="0" w:color="000000"/>
            </w:tcBorders>
            <w:shd w:val="clear" w:color="auto" w:fill="auto"/>
          </w:tcPr>
          <w:p w14:paraId="34E8E82B" w14:textId="77777777" w:rsidR="00490796" w:rsidRPr="00AE7C64" w:rsidRDefault="00490796">
            <w:pPr>
              <w:snapToGrid w:val="0"/>
              <w:jc w:val="center"/>
              <w:rPr>
                <w:szCs w:val="28"/>
                <w:lang w:val="uk-UA"/>
              </w:rPr>
            </w:pPr>
          </w:p>
        </w:tc>
        <w:tc>
          <w:tcPr>
            <w:tcW w:w="1843" w:type="dxa"/>
            <w:tcBorders>
              <w:top w:val="single" w:sz="4" w:space="0" w:color="000000"/>
              <w:left w:val="single" w:sz="4" w:space="0" w:color="000000"/>
              <w:bottom w:val="single" w:sz="4" w:space="0" w:color="000000"/>
            </w:tcBorders>
            <w:shd w:val="clear" w:color="auto" w:fill="auto"/>
          </w:tcPr>
          <w:p w14:paraId="661F8F7D" w14:textId="77777777" w:rsidR="00490796" w:rsidRPr="00AE7C64" w:rsidRDefault="00101D10">
            <w:pPr>
              <w:jc w:val="center"/>
              <w:rPr>
                <w:b/>
                <w:sz w:val="24"/>
                <w:lang w:val="uk-UA"/>
              </w:rPr>
            </w:pPr>
            <w:r>
              <w:rPr>
                <w:b/>
                <w:sz w:val="24"/>
                <w:lang w:val="uk-UA"/>
              </w:rPr>
              <w:t>денна</w:t>
            </w:r>
            <w:r w:rsidRPr="00101D10">
              <w:rPr>
                <w:b/>
                <w:sz w:val="24"/>
                <w:lang w:val="uk-UA"/>
              </w:rPr>
              <w:t xml:space="preserve"> форма навчання</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3D08E64" w14:textId="77777777" w:rsidR="00490796" w:rsidRPr="00AE7C64" w:rsidRDefault="00490796">
            <w:pPr>
              <w:jc w:val="center"/>
              <w:rPr>
                <w:szCs w:val="28"/>
                <w:lang w:val="uk-UA"/>
              </w:rPr>
            </w:pPr>
            <w:r w:rsidRPr="00AE7C64">
              <w:rPr>
                <w:b/>
                <w:sz w:val="24"/>
                <w:lang w:val="uk-UA"/>
              </w:rPr>
              <w:t>заочна форма навчання</w:t>
            </w:r>
          </w:p>
        </w:tc>
      </w:tr>
      <w:tr w:rsidR="00490796" w:rsidRPr="00AE7C64" w14:paraId="4F1C7E6D" w14:textId="77777777">
        <w:trPr>
          <w:trHeight w:val="267"/>
        </w:trPr>
        <w:tc>
          <w:tcPr>
            <w:tcW w:w="3379" w:type="dxa"/>
            <w:vMerge w:val="restart"/>
            <w:tcBorders>
              <w:top w:val="single" w:sz="4" w:space="0" w:color="000000"/>
              <w:left w:val="single" w:sz="4" w:space="0" w:color="000000"/>
              <w:bottom w:val="single" w:sz="4" w:space="0" w:color="000000"/>
            </w:tcBorders>
            <w:shd w:val="clear" w:color="auto" w:fill="auto"/>
          </w:tcPr>
          <w:p w14:paraId="6374B228" w14:textId="77777777" w:rsidR="00490796" w:rsidRPr="00AE7C64" w:rsidRDefault="00490796">
            <w:pPr>
              <w:jc w:val="center"/>
              <w:rPr>
                <w:szCs w:val="28"/>
                <w:lang w:val="uk-UA"/>
              </w:rPr>
            </w:pPr>
            <w:r w:rsidRPr="00AE7C64">
              <w:rPr>
                <w:szCs w:val="28"/>
                <w:lang w:val="uk-UA"/>
              </w:rPr>
              <w:t>Галузь знань</w:t>
            </w:r>
          </w:p>
          <w:p w14:paraId="0EE3957B" w14:textId="77777777" w:rsidR="00F26468" w:rsidRPr="00F26468" w:rsidRDefault="00F26468">
            <w:pPr>
              <w:jc w:val="center"/>
              <w:rPr>
                <w:szCs w:val="28"/>
                <w:u w:val="single"/>
                <w:lang w:val="uk-UA"/>
              </w:rPr>
            </w:pPr>
            <w:r w:rsidRPr="00F26468">
              <w:rPr>
                <w:szCs w:val="28"/>
                <w:u w:val="single"/>
                <w:lang w:val="uk-UA"/>
              </w:rPr>
              <w:t>22 Охорона здоров’я</w:t>
            </w:r>
          </w:p>
          <w:p w14:paraId="4BEA4734" w14:textId="77777777" w:rsidR="00490796" w:rsidRPr="00AE7C64" w:rsidRDefault="00F26468">
            <w:pPr>
              <w:jc w:val="center"/>
              <w:rPr>
                <w:lang w:val="uk-UA"/>
              </w:rPr>
            </w:pPr>
            <w:r w:rsidRPr="00AE7C64">
              <w:rPr>
                <w:sz w:val="16"/>
                <w:szCs w:val="16"/>
                <w:lang w:val="uk-UA"/>
              </w:rPr>
              <w:t xml:space="preserve"> </w:t>
            </w:r>
            <w:r w:rsidR="00490796" w:rsidRPr="00AE7C64">
              <w:rPr>
                <w:sz w:val="16"/>
                <w:szCs w:val="16"/>
                <w:lang w:val="uk-UA"/>
              </w:rPr>
              <w:t>(шифр і назва)</w:t>
            </w:r>
          </w:p>
        </w:tc>
        <w:tc>
          <w:tcPr>
            <w:tcW w:w="3108" w:type="dxa"/>
            <w:vMerge w:val="restart"/>
            <w:tcBorders>
              <w:top w:val="single" w:sz="4" w:space="0" w:color="000000"/>
              <w:left w:val="single" w:sz="4" w:space="0" w:color="000000"/>
              <w:bottom w:val="single" w:sz="4" w:space="0" w:color="000000"/>
            </w:tcBorders>
            <w:shd w:val="clear" w:color="auto" w:fill="auto"/>
          </w:tcPr>
          <w:p w14:paraId="75BA8694" w14:textId="77777777" w:rsidR="00490796" w:rsidRPr="00AE7C64" w:rsidRDefault="00490796" w:rsidP="00477FF0">
            <w:pPr>
              <w:rPr>
                <w:sz w:val="20"/>
                <w:lang w:val="uk-UA"/>
              </w:rPr>
            </w:pPr>
            <w:r w:rsidRPr="00AE7C64">
              <w:rPr>
                <w:lang w:val="uk-UA"/>
              </w:rPr>
              <w:t xml:space="preserve">Кількість розділів - </w:t>
            </w:r>
            <w:r w:rsidR="007B12A9">
              <w:rPr>
                <w:lang w:val="uk-UA"/>
              </w:rPr>
              <w:t>1</w:t>
            </w:r>
          </w:p>
        </w:tc>
        <w:tc>
          <w:tcPr>
            <w:tcW w:w="3696" w:type="dxa"/>
            <w:gridSpan w:val="2"/>
            <w:tcBorders>
              <w:top w:val="single" w:sz="4" w:space="0" w:color="000000"/>
              <w:left w:val="single" w:sz="4" w:space="0" w:color="000000"/>
              <w:bottom w:val="single" w:sz="4" w:space="0" w:color="000000"/>
              <w:right w:val="single" w:sz="4" w:space="0" w:color="000000"/>
            </w:tcBorders>
            <w:shd w:val="clear" w:color="auto" w:fill="auto"/>
          </w:tcPr>
          <w:p w14:paraId="0FC9E32A" w14:textId="77777777" w:rsidR="00490796" w:rsidRPr="00AE7C64" w:rsidRDefault="00606994">
            <w:pPr>
              <w:ind w:left="-12"/>
              <w:jc w:val="center"/>
              <w:rPr>
                <w:szCs w:val="28"/>
                <w:lang w:val="uk-UA"/>
              </w:rPr>
            </w:pPr>
            <w:r w:rsidRPr="00AE7C64">
              <w:rPr>
                <w:sz w:val="20"/>
                <w:lang w:val="uk-UA"/>
              </w:rPr>
              <w:t>Курс / С</w:t>
            </w:r>
            <w:r w:rsidR="00490796" w:rsidRPr="00AE7C64">
              <w:rPr>
                <w:sz w:val="20"/>
                <w:lang w:val="uk-UA"/>
              </w:rPr>
              <w:t>еместр</w:t>
            </w:r>
          </w:p>
        </w:tc>
      </w:tr>
      <w:tr w:rsidR="00490796" w:rsidRPr="00AE7C64" w14:paraId="11495547" w14:textId="77777777">
        <w:trPr>
          <w:trHeight w:val="534"/>
        </w:trPr>
        <w:tc>
          <w:tcPr>
            <w:tcW w:w="3379" w:type="dxa"/>
            <w:vMerge/>
            <w:tcBorders>
              <w:top w:val="single" w:sz="4" w:space="0" w:color="000000"/>
              <w:left w:val="single" w:sz="4" w:space="0" w:color="000000"/>
              <w:bottom w:val="single" w:sz="4" w:space="0" w:color="000000"/>
            </w:tcBorders>
            <w:shd w:val="clear" w:color="auto" w:fill="auto"/>
          </w:tcPr>
          <w:p w14:paraId="132AEFF8" w14:textId="77777777" w:rsidR="00490796" w:rsidRPr="00AE7C64" w:rsidRDefault="00490796">
            <w:pPr>
              <w:snapToGrid w:val="0"/>
              <w:jc w:val="center"/>
              <w:rPr>
                <w:szCs w:val="28"/>
                <w:lang w:val="uk-UA"/>
              </w:rPr>
            </w:pPr>
          </w:p>
        </w:tc>
        <w:tc>
          <w:tcPr>
            <w:tcW w:w="3108" w:type="dxa"/>
            <w:vMerge/>
            <w:tcBorders>
              <w:top w:val="single" w:sz="4" w:space="0" w:color="000000"/>
              <w:left w:val="single" w:sz="4" w:space="0" w:color="000000"/>
              <w:bottom w:val="single" w:sz="4" w:space="0" w:color="000000"/>
            </w:tcBorders>
            <w:shd w:val="clear" w:color="auto" w:fill="auto"/>
          </w:tcPr>
          <w:p w14:paraId="7144C4CC" w14:textId="77777777" w:rsidR="00490796" w:rsidRPr="00AE7C64" w:rsidRDefault="00490796">
            <w:pPr>
              <w:snapToGrid w:val="0"/>
              <w:rPr>
                <w:lang w:val="uk-UA"/>
              </w:rPr>
            </w:pPr>
          </w:p>
        </w:tc>
        <w:tc>
          <w:tcPr>
            <w:tcW w:w="1843" w:type="dxa"/>
            <w:tcBorders>
              <w:top w:val="single" w:sz="4" w:space="0" w:color="000000"/>
              <w:left w:val="single" w:sz="4" w:space="0" w:color="000000"/>
              <w:bottom w:val="single" w:sz="4" w:space="0" w:color="000000"/>
            </w:tcBorders>
            <w:shd w:val="clear" w:color="auto" w:fill="auto"/>
          </w:tcPr>
          <w:p w14:paraId="763EBFCA" w14:textId="77777777" w:rsidR="00490796" w:rsidRPr="00AE7C64" w:rsidRDefault="00490796" w:rsidP="007B12A9">
            <w:pPr>
              <w:snapToGrid w:val="0"/>
              <w:jc w:val="center"/>
              <w:rPr>
                <w:lang w:val="uk-UA"/>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050A7FC" w14:textId="77777777" w:rsidR="00490796" w:rsidRPr="00AE7C64" w:rsidRDefault="00101D10" w:rsidP="007B12A9">
            <w:pPr>
              <w:snapToGrid w:val="0"/>
              <w:jc w:val="center"/>
              <w:rPr>
                <w:lang w:val="uk-UA"/>
              </w:rPr>
            </w:pPr>
            <w:r>
              <w:rPr>
                <w:lang w:val="uk-UA"/>
              </w:rPr>
              <w:t>3/</w:t>
            </w:r>
            <w:r w:rsidR="00477FF0">
              <w:rPr>
                <w:lang w:val="uk-UA"/>
              </w:rPr>
              <w:t>5</w:t>
            </w:r>
          </w:p>
        </w:tc>
      </w:tr>
      <w:tr w:rsidR="00490796" w:rsidRPr="00AE7C64" w14:paraId="182E845B" w14:textId="77777777">
        <w:trPr>
          <w:trHeight w:val="266"/>
        </w:trPr>
        <w:tc>
          <w:tcPr>
            <w:tcW w:w="3379" w:type="dxa"/>
            <w:vMerge w:val="restart"/>
            <w:tcBorders>
              <w:top w:val="single" w:sz="4" w:space="0" w:color="000000"/>
              <w:left w:val="single" w:sz="4" w:space="0" w:color="000000"/>
              <w:bottom w:val="single" w:sz="4" w:space="0" w:color="000000"/>
            </w:tcBorders>
            <w:shd w:val="clear" w:color="auto" w:fill="auto"/>
          </w:tcPr>
          <w:p w14:paraId="45593965" w14:textId="77777777" w:rsidR="00490796" w:rsidRPr="00AE7C64" w:rsidRDefault="00490796">
            <w:pPr>
              <w:jc w:val="center"/>
              <w:rPr>
                <w:szCs w:val="28"/>
                <w:lang w:val="uk-UA"/>
              </w:rPr>
            </w:pPr>
            <w:r w:rsidRPr="00AE7C64">
              <w:rPr>
                <w:szCs w:val="28"/>
                <w:lang w:val="uk-UA"/>
              </w:rPr>
              <w:t xml:space="preserve">Напрям підготовки </w:t>
            </w:r>
            <w:r w:rsidR="00D75A2B" w:rsidRPr="00AE7C64">
              <w:rPr>
                <w:szCs w:val="28"/>
                <w:lang w:val="uk-UA"/>
              </w:rPr>
              <w:t>/спеціальність</w:t>
            </w:r>
          </w:p>
          <w:p w14:paraId="0AFB9ECD" w14:textId="77777777" w:rsidR="00F26468" w:rsidRPr="00F26468" w:rsidRDefault="00F26468">
            <w:pPr>
              <w:jc w:val="center"/>
              <w:rPr>
                <w:szCs w:val="28"/>
                <w:lang w:val="uk-UA"/>
              </w:rPr>
            </w:pPr>
            <w:r w:rsidRPr="00F26468">
              <w:rPr>
                <w:szCs w:val="28"/>
                <w:lang w:val="uk-UA"/>
              </w:rPr>
              <w:t>223 Медсестринство</w:t>
            </w:r>
          </w:p>
          <w:p w14:paraId="7207E068" w14:textId="77777777" w:rsidR="00490796" w:rsidRPr="00AE7C64" w:rsidRDefault="00F26468">
            <w:pPr>
              <w:jc w:val="center"/>
              <w:rPr>
                <w:lang w:val="uk-UA"/>
              </w:rPr>
            </w:pPr>
            <w:r w:rsidRPr="00AE7C64">
              <w:rPr>
                <w:sz w:val="16"/>
                <w:szCs w:val="16"/>
                <w:lang w:val="uk-UA"/>
              </w:rPr>
              <w:t xml:space="preserve"> </w:t>
            </w:r>
            <w:r w:rsidR="00490796" w:rsidRPr="00AE7C64">
              <w:rPr>
                <w:sz w:val="16"/>
                <w:szCs w:val="16"/>
                <w:lang w:val="uk-UA"/>
              </w:rPr>
              <w:t>(шифр і назва)</w:t>
            </w:r>
          </w:p>
        </w:tc>
        <w:tc>
          <w:tcPr>
            <w:tcW w:w="3108" w:type="dxa"/>
            <w:vMerge w:val="restart"/>
            <w:tcBorders>
              <w:top w:val="single" w:sz="4" w:space="0" w:color="000000"/>
              <w:left w:val="single" w:sz="4" w:space="0" w:color="000000"/>
              <w:bottom w:val="single" w:sz="4" w:space="0" w:color="000000"/>
            </w:tcBorders>
            <w:shd w:val="clear" w:color="auto" w:fill="auto"/>
          </w:tcPr>
          <w:p w14:paraId="3338EFFE" w14:textId="77777777" w:rsidR="00490796" w:rsidRPr="00AE7C64" w:rsidRDefault="00490796" w:rsidP="00477FF0">
            <w:pPr>
              <w:rPr>
                <w:sz w:val="20"/>
                <w:lang w:val="uk-UA"/>
              </w:rPr>
            </w:pPr>
            <w:r w:rsidRPr="00AE7C64">
              <w:rPr>
                <w:lang w:val="uk-UA"/>
              </w:rPr>
              <w:t xml:space="preserve">Кількість тем - </w:t>
            </w:r>
            <w:r w:rsidR="007B12A9">
              <w:rPr>
                <w:lang w:val="uk-UA"/>
              </w:rPr>
              <w:t>9</w:t>
            </w:r>
          </w:p>
        </w:tc>
        <w:tc>
          <w:tcPr>
            <w:tcW w:w="3696" w:type="dxa"/>
            <w:gridSpan w:val="2"/>
            <w:tcBorders>
              <w:top w:val="single" w:sz="4" w:space="0" w:color="000000"/>
              <w:left w:val="single" w:sz="4" w:space="0" w:color="000000"/>
              <w:bottom w:val="single" w:sz="4" w:space="0" w:color="000000"/>
              <w:right w:val="single" w:sz="4" w:space="0" w:color="000000"/>
            </w:tcBorders>
            <w:shd w:val="clear" w:color="auto" w:fill="auto"/>
          </w:tcPr>
          <w:p w14:paraId="2A5BA0A4" w14:textId="77777777" w:rsidR="00490796" w:rsidRPr="00AE7C64" w:rsidRDefault="00490796">
            <w:pPr>
              <w:ind w:left="-12"/>
              <w:jc w:val="center"/>
              <w:rPr>
                <w:szCs w:val="28"/>
                <w:lang w:val="uk-UA"/>
              </w:rPr>
            </w:pPr>
            <w:r w:rsidRPr="00AE7C64">
              <w:rPr>
                <w:sz w:val="20"/>
                <w:lang w:val="uk-UA"/>
              </w:rPr>
              <w:t>Лекції, години</w:t>
            </w:r>
          </w:p>
        </w:tc>
      </w:tr>
      <w:tr w:rsidR="00490796" w:rsidRPr="00AE7C64" w14:paraId="01B3D563" w14:textId="77777777">
        <w:trPr>
          <w:trHeight w:val="414"/>
        </w:trPr>
        <w:tc>
          <w:tcPr>
            <w:tcW w:w="3379" w:type="dxa"/>
            <w:vMerge/>
            <w:tcBorders>
              <w:top w:val="single" w:sz="4" w:space="0" w:color="000000"/>
              <w:left w:val="single" w:sz="4" w:space="0" w:color="000000"/>
              <w:bottom w:val="single" w:sz="4" w:space="0" w:color="000000"/>
            </w:tcBorders>
            <w:shd w:val="clear" w:color="auto" w:fill="auto"/>
          </w:tcPr>
          <w:p w14:paraId="4B984331" w14:textId="77777777" w:rsidR="00490796" w:rsidRPr="00AE7C64" w:rsidRDefault="00490796">
            <w:pPr>
              <w:snapToGrid w:val="0"/>
              <w:jc w:val="center"/>
              <w:rPr>
                <w:szCs w:val="28"/>
                <w:lang w:val="uk-UA"/>
              </w:rPr>
            </w:pPr>
          </w:p>
        </w:tc>
        <w:tc>
          <w:tcPr>
            <w:tcW w:w="3108" w:type="dxa"/>
            <w:vMerge/>
            <w:tcBorders>
              <w:top w:val="single" w:sz="4" w:space="0" w:color="000000"/>
              <w:left w:val="single" w:sz="4" w:space="0" w:color="000000"/>
              <w:bottom w:val="single" w:sz="4" w:space="0" w:color="000000"/>
            </w:tcBorders>
            <w:shd w:val="clear" w:color="auto" w:fill="auto"/>
          </w:tcPr>
          <w:p w14:paraId="2B56881E" w14:textId="77777777" w:rsidR="00490796" w:rsidRPr="00AE7C64" w:rsidRDefault="00490796">
            <w:pPr>
              <w:snapToGrid w:val="0"/>
              <w:rPr>
                <w:lang w:val="uk-UA"/>
              </w:rPr>
            </w:pPr>
          </w:p>
        </w:tc>
        <w:tc>
          <w:tcPr>
            <w:tcW w:w="1843" w:type="dxa"/>
            <w:tcBorders>
              <w:top w:val="single" w:sz="4" w:space="0" w:color="000000"/>
              <w:left w:val="single" w:sz="4" w:space="0" w:color="000000"/>
              <w:bottom w:val="single" w:sz="4" w:space="0" w:color="000000"/>
            </w:tcBorders>
            <w:shd w:val="clear" w:color="auto" w:fill="auto"/>
          </w:tcPr>
          <w:p w14:paraId="31B0AE28" w14:textId="77777777" w:rsidR="00490796" w:rsidRPr="00AE7C64" w:rsidRDefault="00490796" w:rsidP="007B12A9">
            <w:pPr>
              <w:snapToGrid w:val="0"/>
              <w:jc w:val="center"/>
              <w:rPr>
                <w:lang w:val="uk-UA"/>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2160467" w14:textId="77777777" w:rsidR="00490796" w:rsidRPr="00AE7C64" w:rsidRDefault="00477FF0" w:rsidP="007B12A9">
            <w:pPr>
              <w:snapToGrid w:val="0"/>
              <w:jc w:val="center"/>
              <w:rPr>
                <w:lang w:val="uk-UA"/>
              </w:rPr>
            </w:pPr>
            <w:r>
              <w:rPr>
                <w:lang w:val="uk-UA"/>
              </w:rPr>
              <w:t>12</w:t>
            </w:r>
          </w:p>
        </w:tc>
      </w:tr>
      <w:tr w:rsidR="00490796" w:rsidRPr="00AE7C64" w14:paraId="04AFD958" w14:textId="77777777">
        <w:trPr>
          <w:trHeight w:val="387"/>
        </w:trPr>
        <w:tc>
          <w:tcPr>
            <w:tcW w:w="3379" w:type="dxa"/>
            <w:vMerge w:val="restart"/>
            <w:tcBorders>
              <w:top w:val="single" w:sz="4" w:space="0" w:color="000000"/>
              <w:left w:val="single" w:sz="4" w:space="0" w:color="000000"/>
              <w:bottom w:val="single" w:sz="4" w:space="0" w:color="000000"/>
            </w:tcBorders>
            <w:shd w:val="clear" w:color="auto" w:fill="auto"/>
            <w:vAlign w:val="center"/>
          </w:tcPr>
          <w:p w14:paraId="6B0DF501" w14:textId="77777777" w:rsidR="00490796" w:rsidRDefault="00D75A2B">
            <w:pPr>
              <w:pBdr>
                <w:bottom w:val="single" w:sz="12" w:space="1" w:color="000000"/>
              </w:pBdr>
              <w:jc w:val="center"/>
              <w:rPr>
                <w:szCs w:val="28"/>
                <w:lang w:val="uk-UA"/>
              </w:rPr>
            </w:pPr>
            <w:r w:rsidRPr="00AE7C64">
              <w:rPr>
                <w:szCs w:val="28"/>
                <w:lang w:val="uk-UA"/>
              </w:rPr>
              <w:t>Освітня програма</w:t>
            </w:r>
            <w:r w:rsidR="00490796" w:rsidRPr="00AE7C64">
              <w:rPr>
                <w:szCs w:val="28"/>
                <w:lang w:val="uk-UA"/>
              </w:rPr>
              <w:t>:</w:t>
            </w:r>
          </w:p>
          <w:p w14:paraId="117D107E" w14:textId="77777777" w:rsidR="00F26468" w:rsidRPr="00AE7C64" w:rsidRDefault="00F26468">
            <w:pPr>
              <w:pBdr>
                <w:bottom w:val="single" w:sz="12" w:space="1" w:color="000000"/>
              </w:pBdr>
              <w:jc w:val="center"/>
              <w:rPr>
                <w:szCs w:val="28"/>
                <w:lang w:val="uk-UA"/>
              </w:rPr>
            </w:pPr>
            <w:r w:rsidRPr="004D1D1C">
              <w:rPr>
                <w:sz w:val="24"/>
                <w:u w:val="single"/>
                <w:lang w:val="uk-UA"/>
              </w:rPr>
              <w:t xml:space="preserve"> Медсестринство</w:t>
            </w:r>
          </w:p>
          <w:p w14:paraId="05EE7630" w14:textId="77777777" w:rsidR="00490796" w:rsidRPr="00AE7C64" w:rsidRDefault="00F26468">
            <w:pPr>
              <w:jc w:val="center"/>
              <w:rPr>
                <w:lang w:val="uk-UA"/>
              </w:rPr>
            </w:pPr>
            <w:r w:rsidRPr="00AE7C64">
              <w:rPr>
                <w:sz w:val="16"/>
                <w:szCs w:val="16"/>
                <w:lang w:val="uk-UA"/>
              </w:rPr>
              <w:t xml:space="preserve"> </w:t>
            </w:r>
            <w:r w:rsidR="00D75A2B" w:rsidRPr="00AE7C64">
              <w:rPr>
                <w:sz w:val="16"/>
                <w:szCs w:val="16"/>
                <w:lang w:val="uk-UA"/>
              </w:rPr>
              <w:t>(</w:t>
            </w:r>
            <w:r w:rsidR="00490796" w:rsidRPr="00AE7C64">
              <w:rPr>
                <w:sz w:val="16"/>
                <w:szCs w:val="16"/>
                <w:lang w:val="uk-UA"/>
              </w:rPr>
              <w:t>назва)</w:t>
            </w:r>
          </w:p>
        </w:tc>
        <w:tc>
          <w:tcPr>
            <w:tcW w:w="3108" w:type="dxa"/>
            <w:vMerge w:val="restart"/>
            <w:tcBorders>
              <w:top w:val="single" w:sz="4" w:space="0" w:color="000000"/>
              <w:left w:val="single" w:sz="4" w:space="0" w:color="000000"/>
              <w:bottom w:val="single" w:sz="4" w:space="0" w:color="000000"/>
            </w:tcBorders>
            <w:shd w:val="clear" w:color="auto" w:fill="auto"/>
          </w:tcPr>
          <w:p w14:paraId="2838BCB2" w14:textId="77777777" w:rsidR="00490796" w:rsidRPr="00AE7C64" w:rsidRDefault="00490796">
            <w:pPr>
              <w:rPr>
                <w:lang w:val="uk-UA"/>
              </w:rPr>
            </w:pPr>
            <w:r w:rsidRPr="00AE7C64">
              <w:rPr>
                <w:lang w:val="uk-UA"/>
              </w:rPr>
              <w:t xml:space="preserve">Форма підсумкового контролю – </w:t>
            </w:r>
            <w:r w:rsidR="002D02E9" w:rsidRPr="00101D10">
              <w:rPr>
                <w:b/>
                <w:lang w:val="uk-UA"/>
              </w:rPr>
              <w:t>залік</w:t>
            </w:r>
          </w:p>
          <w:p w14:paraId="23ABC76A" w14:textId="77777777" w:rsidR="00490796" w:rsidRPr="00AE7C64" w:rsidRDefault="00490796">
            <w:pPr>
              <w:rPr>
                <w:lang w:val="uk-UA"/>
              </w:rPr>
            </w:pPr>
          </w:p>
        </w:tc>
        <w:tc>
          <w:tcPr>
            <w:tcW w:w="3696" w:type="dxa"/>
            <w:gridSpan w:val="2"/>
            <w:tcBorders>
              <w:top w:val="single" w:sz="4" w:space="0" w:color="000000"/>
              <w:left w:val="single" w:sz="4" w:space="0" w:color="000000"/>
              <w:bottom w:val="single" w:sz="4" w:space="0" w:color="000000"/>
              <w:right w:val="single" w:sz="4" w:space="0" w:color="000000"/>
            </w:tcBorders>
            <w:shd w:val="clear" w:color="auto" w:fill="auto"/>
          </w:tcPr>
          <w:p w14:paraId="100E03AE" w14:textId="77777777" w:rsidR="00490796" w:rsidRPr="00AE7C64" w:rsidRDefault="00477FF0" w:rsidP="00477FF0">
            <w:pPr>
              <w:ind w:left="-12"/>
              <w:jc w:val="center"/>
              <w:rPr>
                <w:szCs w:val="28"/>
                <w:lang w:val="uk-UA"/>
              </w:rPr>
            </w:pPr>
            <w:r>
              <w:rPr>
                <w:sz w:val="20"/>
                <w:lang w:val="uk-UA"/>
              </w:rPr>
              <w:t xml:space="preserve">Практичні </w:t>
            </w:r>
            <w:r w:rsidR="00490796" w:rsidRPr="00AE7C64">
              <w:rPr>
                <w:sz w:val="20"/>
                <w:lang w:val="uk-UA"/>
              </w:rPr>
              <w:t>заняття, год.</w:t>
            </w:r>
          </w:p>
        </w:tc>
      </w:tr>
      <w:tr w:rsidR="00490796" w:rsidRPr="00AE7C64" w14:paraId="516E485E" w14:textId="77777777">
        <w:trPr>
          <w:trHeight w:val="387"/>
        </w:trPr>
        <w:tc>
          <w:tcPr>
            <w:tcW w:w="3379" w:type="dxa"/>
            <w:vMerge/>
            <w:tcBorders>
              <w:top w:val="single" w:sz="4" w:space="0" w:color="000000"/>
              <w:left w:val="single" w:sz="4" w:space="0" w:color="000000"/>
              <w:bottom w:val="single" w:sz="4" w:space="0" w:color="000000"/>
            </w:tcBorders>
            <w:shd w:val="clear" w:color="auto" w:fill="auto"/>
            <w:vAlign w:val="center"/>
          </w:tcPr>
          <w:p w14:paraId="6931C21C" w14:textId="77777777" w:rsidR="00490796" w:rsidRPr="00AE7C64" w:rsidRDefault="00490796">
            <w:pPr>
              <w:snapToGrid w:val="0"/>
              <w:jc w:val="center"/>
              <w:rPr>
                <w:szCs w:val="28"/>
                <w:lang w:val="uk-UA"/>
              </w:rPr>
            </w:pPr>
          </w:p>
        </w:tc>
        <w:tc>
          <w:tcPr>
            <w:tcW w:w="3108" w:type="dxa"/>
            <w:vMerge/>
            <w:tcBorders>
              <w:top w:val="single" w:sz="4" w:space="0" w:color="000000"/>
              <w:left w:val="single" w:sz="4" w:space="0" w:color="000000"/>
              <w:bottom w:val="single" w:sz="4" w:space="0" w:color="000000"/>
            </w:tcBorders>
            <w:shd w:val="clear" w:color="auto" w:fill="auto"/>
          </w:tcPr>
          <w:p w14:paraId="34F08E67" w14:textId="77777777" w:rsidR="00490796" w:rsidRPr="00AE7C64" w:rsidRDefault="00490796">
            <w:pPr>
              <w:snapToGrid w:val="0"/>
              <w:rPr>
                <w:lang w:val="uk-UA"/>
              </w:rPr>
            </w:pPr>
          </w:p>
        </w:tc>
        <w:tc>
          <w:tcPr>
            <w:tcW w:w="1843" w:type="dxa"/>
            <w:tcBorders>
              <w:top w:val="single" w:sz="4" w:space="0" w:color="000000"/>
              <w:left w:val="single" w:sz="4" w:space="0" w:color="000000"/>
              <w:bottom w:val="single" w:sz="4" w:space="0" w:color="000000"/>
            </w:tcBorders>
            <w:shd w:val="clear" w:color="auto" w:fill="auto"/>
          </w:tcPr>
          <w:p w14:paraId="0B93E448" w14:textId="77777777" w:rsidR="00490796" w:rsidRPr="00AE7C64" w:rsidRDefault="00490796" w:rsidP="007B12A9">
            <w:pPr>
              <w:snapToGrid w:val="0"/>
              <w:jc w:val="center"/>
              <w:rPr>
                <w:lang w:val="uk-UA"/>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43A94FFC" w14:textId="77777777" w:rsidR="00490796" w:rsidRPr="00AE7C64" w:rsidRDefault="00477FF0" w:rsidP="007B12A9">
            <w:pPr>
              <w:snapToGrid w:val="0"/>
              <w:jc w:val="center"/>
              <w:rPr>
                <w:lang w:val="uk-UA"/>
              </w:rPr>
            </w:pPr>
            <w:r>
              <w:rPr>
                <w:lang w:val="uk-UA"/>
              </w:rPr>
              <w:t>12</w:t>
            </w:r>
          </w:p>
        </w:tc>
      </w:tr>
      <w:tr w:rsidR="00490796" w:rsidRPr="00AE7C64" w14:paraId="3E61C00A" w14:textId="77777777">
        <w:trPr>
          <w:trHeight w:val="262"/>
        </w:trPr>
        <w:tc>
          <w:tcPr>
            <w:tcW w:w="3379" w:type="dxa"/>
            <w:vMerge/>
            <w:tcBorders>
              <w:top w:val="single" w:sz="4" w:space="0" w:color="000000"/>
              <w:left w:val="single" w:sz="4" w:space="0" w:color="000000"/>
              <w:bottom w:val="single" w:sz="4" w:space="0" w:color="000000"/>
            </w:tcBorders>
            <w:shd w:val="clear" w:color="auto" w:fill="auto"/>
            <w:vAlign w:val="center"/>
          </w:tcPr>
          <w:p w14:paraId="0EDB257A" w14:textId="77777777" w:rsidR="00490796" w:rsidRPr="00AE7C64" w:rsidRDefault="00490796">
            <w:pPr>
              <w:snapToGrid w:val="0"/>
              <w:jc w:val="center"/>
              <w:rPr>
                <w:szCs w:val="28"/>
                <w:lang w:val="uk-UA"/>
              </w:rPr>
            </w:pPr>
          </w:p>
        </w:tc>
        <w:tc>
          <w:tcPr>
            <w:tcW w:w="3108" w:type="dxa"/>
            <w:vMerge/>
            <w:tcBorders>
              <w:top w:val="single" w:sz="4" w:space="0" w:color="000000"/>
              <w:left w:val="single" w:sz="4" w:space="0" w:color="000000"/>
              <w:bottom w:val="single" w:sz="4" w:space="0" w:color="000000"/>
            </w:tcBorders>
            <w:shd w:val="clear" w:color="auto" w:fill="auto"/>
          </w:tcPr>
          <w:p w14:paraId="08397F4F" w14:textId="77777777" w:rsidR="00490796" w:rsidRPr="00AE7C64" w:rsidRDefault="00490796">
            <w:pPr>
              <w:snapToGrid w:val="0"/>
              <w:rPr>
                <w:lang w:val="uk-UA"/>
              </w:rPr>
            </w:pPr>
          </w:p>
        </w:tc>
        <w:tc>
          <w:tcPr>
            <w:tcW w:w="3696" w:type="dxa"/>
            <w:gridSpan w:val="2"/>
            <w:tcBorders>
              <w:top w:val="single" w:sz="4" w:space="0" w:color="000000"/>
              <w:left w:val="single" w:sz="4" w:space="0" w:color="000000"/>
              <w:bottom w:val="single" w:sz="4" w:space="0" w:color="000000"/>
              <w:right w:val="single" w:sz="4" w:space="0" w:color="000000"/>
            </w:tcBorders>
            <w:shd w:val="clear" w:color="auto" w:fill="auto"/>
          </w:tcPr>
          <w:p w14:paraId="20D59FD7" w14:textId="77777777" w:rsidR="00490796" w:rsidRPr="00AE7C64" w:rsidRDefault="00490796">
            <w:pPr>
              <w:ind w:left="-12"/>
              <w:jc w:val="center"/>
              <w:rPr>
                <w:szCs w:val="28"/>
                <w:lang w:val="uk-UA"/>
              </w:rPr>
            </w:pPr>
            <w:r w:rsidRPr="00AE7C64">
              <w:rPr>
                <w:sz w:val="20"/>
                <w:lang w:val="uk-UA"/>
              </w:rPr>
              <w:t>Самостійна робота, години, питома вага</w:t>
            </w:r>
          </w:p>
        </w:tc>
      </w:tr>
      <w:tr w:rsidR="00490796" w:rsidRPr="00AE7C64" w14:paraId="3D5BC605" w14:textId="77777777">
        <w:trPr>
          <w:trHeight w:val="387"/>
        </w:trPr>
        <w:tc>
          <w:tcPr>
            <w:tcW w:w="3379" w:type="dxa"/>
            <w:vMerge/>
            <w:tcBorders>
              <w:top w:val="single" w:sz="4" w:space="0" w:color="000000"/>
              <w:left w:val="single" w:sz="4" w:space="0" w:color="000000"/>
              <w:bottom w:val="single" w:sz="4" w:space="0" w:color="000000"/>
            </w:tcBorders>
            <w:shd w:val="clear" w:color="auto" w:fill="auto"/>
            <w:vAlign w:val="center"/>
          </w:tcPr>
          <w:p w14:paraId="47111DAB" w14:textId="77777777" w:rsidR="00490796" w:rsidRPr="00AE7C64" w:rsidRDefault="00490796">
            <w:pPr>
              <w:snapToGrid w:val="0"/>
              <w:jc w:val="center"/>
              <w:rPr>
                <w:szCs w:val="28"/>
                <w:lang w:val="uk-UA"/>
              </w:rPr>
            </w:pPr>
          </w:p>
        </w:tc>
        <w:tc>
          <w:tcPr>
            <w:tcW w:w="3108" w:type="dxa"/>
            <w:vMerge/>
            <w:tcBorders>
              <w:top w:val="single" w:sz="4" w:space="0" w:color="000000"/>
              <w:left w:val="single" w:sz="4" w:space="0" w:color="000000"/>
              <w:bottom w:val="single" w:sz="4" w:space="0" w:color="000000"/>
            </w:tcBorders>
            <w:shd w:val="clear" w:color="auto" w:fill="auto"/>
          </w:tcPr>
          <w:p w14:paraId="76AC0162" w14:textId="77777777" w:rsidR="00490796" w:rsidRPr="00AE7C64" w:rsidRDefault="00490796">
            <w:pPr>
              <w:snapToGrid w:val="0"/>
              <w:rPr>
                <w:lang w:val="uk-UA"/>
              </w:rPr>
            </w:pPr>
          </w:p>
        </w:tc>
        <w:tc>
          <w:tcPr>
            <w:tcW w:w="1843" w:type="dxa"/>
            <w:tcBorders>
              <w:top w:val="single" w:sz="4" w:space="0" w:color="000000"/>
              <w:left w:val="single" w:sz="4" w:space="0" w:color="000000"/>
              <w:bottom w:val="single" w:sz="4" w:space="0" w:color="000000"/>
            </w:tcBorders>
            <w:shd w:val="clear" w:color="auto" w:fill="auto"/>
          </w:tcPr>
          <w:p w14:paraId="3FBE0BC1" w14:textId="77777777" w:rsidR="00490796" w:rsidRPr="00AE7C64" w:rsidRDefault="007B12A9" w:rsidP="007B12A9">
            <w:pPr>
              <w:snapToGrid w:val="0"/>
              <w:jc w:val="center"/>
              <w:rPr>
                <w:lang w:val="uk-UA"/>
              </w:rPr>
            </w:pPr>
            <w:r>
              <w:rPr>
                <w:lang w:val="uk-UA"/>
              </w:rPr>
              <w:t>156</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78D5CE64" w14:textId="77777777" w:rsidR="00490796" w:rsidRPr="00AE7C64" w:rsidRDefault="007B12A9" w:rsidP="007B12A9">
            <w:pPr>
              <w:snapToGrid w:val="0"/>
              <w:jc w:val="center"/>
              <w:rPr>
                <w:lang w:val="uk-UA"/>
              </w:rPr>
            </w:pPr>
            <w:r>
              <w:rPr>
                <w:lang w:val="uk-UA"/>
              </w:rPr>
              <w:t>86</w:t>
            </w:r>
          </w:p>
        </w:tc>
      </w:tr>
    </w:tbl>
    <w:p w14:paraId="04C872AE" w14:textId="77777777" w:rsidR="00490796" w:rsidRPr="00AE7C64" w:rsidRDefault="00490796">
      <w:pPr>
        <w:rPr>
          <w:lang w:val="uk-UA"/>
        </w:rPr>
      </w:pPr>
    </w:p>
    <w:p w14:paraId="18E42DEB" w14:textId="77777777" w:rsidR="00490796" w:rsidRPr="00AE7C64" w:rsidRDefault="00490796" w:rsidP="00362957">
      <w:pPr>
        <w:numPr>
          <w:ilvl w:val="0"/>
          <w:numId w:val="2"/>
        </w:numPr>
        <w:tabs>
          <w:tab w:val="left" w:pos="3900"/>
        </w:tabs>
        <w:spacing w:line="360" w:lineRule="auto"/>
        <w:jc w:val="center"/>
        <w:rPr>
          <w:szCs w:val="28"/>
          <w:lang w:val="uk-UA"/>
        </w:rPr>
      </w:pPr>
      <w:r w:rsidRPr="00AE7C64">
        <w:rPr>
          <w:b/>
          <w:szCs w:val="28"/>
          <w:lang w:val="uk-UA"/>
        </w:rPr>
        <w:t>Мета та завдання навчальної дисципліни</w:t>
      </w:r>
    </w:p>
    <w:p w14:paraId="04C24666" w14:textId="77777777" w:rsidR="00187DDC" w:rsidRPr="00A066C3" w:rsidRDefault="00187DDC" w:rsidP="00187DDC">
      <w:pPr>
        <w:widowControl w:val="0"/>
        <w:autoSpaceDE w:val="0"/>
        <w:autoSpaceDN w:val="0"/>
        <w:spacing w:before="89"/>
        <w:ind w:left="132" w:right="417" w:firstLine="566"/>
        <w:jc w:val="both"/>
        <w:rPr>
          <w:szCs w:val="28"/>
          <w:lang w:val="uk-UA"/>
        </w:rPr>
      </w:pPr>
      <w:r w:rsidRPr="00A066C3">
        <w:rPr>
          <w:b/>
          <w:szCs w:val="28"/>
          <w:lang w:val="uk-UA"/>
        </w:rPr>
        <w:t xml:space="preserve">Мета </w:t>
      </w:r>
      <w:r>
        <w:rPr>
          <w:b/>
          <w:szCs w:val="28"/>
          <w:lang w:val="uk-UA"/>
        </w:rPr>
        <w:t>навчальної дисципліни</w:t>
      </w:r>
      <w:r w:rsidRPr="00A066C3">
        <w:rPr>
          <w:b/>
          <w:szCs w:val="28"/>
          <w:lang w:val="uk-UA"/>
        </w:rPr>
        <w:t xml:space="preserve">: </w:t>
      </w:r>
      <w:r w:rsidRPr="00A066C3">
        <w:rPr>
          <w:szCs w:val="28"/>
          <w:lang w:val="uk-UA"/>
        </w:rPr>
        <w:t>формування системи санітарно–гігієнічних знань, вмінь та навичок, що спрямовані на збереження та зміцнення індивідуального, групового і суспільного здоров’я.</w:t>
      </w:r>
    </w:p>
    <w:p w14:paraId="2C13691C" w14:textId="77777777" w:rsidR="00187DDC" w:rsidRPr="00A066C3" w:rsidRDefault="00187DDC" w:rsidP="00187DDC">
      <w:pPr>
        <w:widowControl w:val="0"/>
        <w:autoSpaceDE w:val="0"/>
        <w:autoSpaceDN w:val="0"/>
        <w:spacing w:before="4"/>
        <w:ind w:left="699"/>
        <w:jc w:val="both"/>
        <w:outlineLvl w:val="1"/>
        <w:rPr>
          <w:b/>
          <w:bCs/>
          <w:szCs w:val="28"/>
          <w:lang w:val="uk-UA"/>
        </w:rPr>
      </w:pPr>
      <w:r w:rsidRPr="00A066C3">
        <w:rPr>
          <w:b/>
          <w:bCs/>
          <w:szCs w:val="28"/>
          <w:lang w:val="uk-UA"/>
        </w:rPr>
        <w:t xml:space="preserve">Завдання </w:t>
      </w:r>
      <w:r w:rsidRPr="00AE7C64">
        <w:rPr>
          <w:b/>
          <w:szCs w:val="28"/>
          <w:lang w:val="uk-UA"/>
        </w:rPr>
        <w:t>навчальної дисципліни</w:t>
      </w:r>
      <w:r w:rsidRPr="00A066C3">
        <w:rPr>
          <w:b/>
          <w:bCs/>
          <w:szCs w:val="28"/>
          <w:lang w:val="uk-UA"/>
        </w:rPr>
        <w:t>:</w:t>
      </w:r>
    </w:p>
    <w:p w14:paraId="7FB41788" w14:textId="77777777" w:rsidR="00187DDC" w:rsidRPr="00A066C3" w:rsidRDefault="00187DDC" w:rsidP="00187DDC">
      <w:pPr>
        <w:widowControl w:val="0"/>
        <w:autoSpaceDE w:val="0"/>
        <w:autoSpaceDN w:val="0"/>
        <w:spacing w:before="2" w:line="319" w:lineRule="exact"/>
        <w:ind w:left="699"/>
        <w:rPr>
          <w:b/>
          <w:lang w:val="uk-UA"/>
        </w:rPr>
      </w:pPr>
      <w:r w:rsidRPr="00A066C3">
        <w:rPr>
          <w:b/>
          <w:lang w:val="uk-UA"/>
        </w:rPr>
        <w:t>Теоретичні:</w:t>
      </w:r>
    </w:p>
    <w:p w14:paraId="3AF7BDBC" w14:textId="77777777" w:rsidR="00187DDC" w:rsidRPr="00A066C3" w:rsidRDefault="00187DDC" w:rsidP="00187DDC">
      <w:pPr>
        <w:widowControl w:val="0"/>
        <w:numPr>
          <w:ilvl w:val="0"/>
          <w:numId w:val="20"/>
        </w:numPr>
        <w:tabs>
          <w:tab w:val="left" w:pos="494"/>
        </w:tabs>
        <w:suppressAutoHyphens w:val="0"/>
        <w:autoSpaceDE w:val="0"/>
        <w:autoSpaceDN w:val="0"/>
        <w:ind w:right="418"/>
        <w:jc w:val="both"/>
        <w:rPr>
          <w:lang w:val="uk-UA"/>
        </w:rPr>
      </w:pPr>
      <w:r w:rsidRPr="00A066C3">
        <w:rPr>
          <w:lang w:val="uk-UA"/>
        </w:rPr>
        <w:t>сформувати поняття про природні та антропогенні чинники навколишнього середовища та соціальні умови, що впливають на здоров’я людини;</w:t>
      </w:r>
    </w:p>
    <w:p w14:paraId="4D369C8E" w14:textId="77777777" w:rsidR="00187DDC" w:rsidRPr="00A066C3" w:rsidRDefault="00187DDC" w:rsidP="00187DDC">
      <w:pPr>
        <w:widowControl w:val="0"/>
        <w:numPr>
          <w:ilvl w:val="0"/>
          <w:numId w:val="20"/>
        </w:numPr>
        <w:tabs>
          <w:tab w:val="left" w:pos="494"/>
        </w:tabs>
        <w:suppressAutoHyphens w:val="0"/>
        <w:autoSpaceDE w:val="0"/>
        <w:autoSpaceDN w:val="0"/>
        <w:ind w:right="424"/>
        <w:jc w:val="both"/>
        <w:rPr>
          <w:lang w:val="uk-UA"/>
        </w:rPr>
      </w:pPr>
      <w:r w:rsidRPr="00A066C3">
        <w:rPr>
          <w:lang w:val="uk-UA"/>
        </w:rPr>
        <w:t>ознайомити із закономірностями впливу чинників і умов навколишнього середовища на організм людини або популяцію</w:t>
      </w:r>
      <w:r w:rsidRPr="00A066C3">
        <w:rPr>
          <w:spacing w:val="-14"/>
          <w:lang w:val="uk-UA"/>
        </w:rPr>
        <w:t xml:space="preserve"> </w:t>
      </w:r>
      <w:r w:rsidRPr="00A066C3">
        <w:rPr>
          <w:lang w:val="uk-UA"/>
        </w:rPr>
        <w:t>людей;</w:t>
      </w:r>
    </w:p>
    <w:p w14:paraId="4320C376" w14:textId="77777777" w:rsidR="00187DDC" w:rsidRPr="00A066C3" w:rsidRDefault="00187DDC" w:rsidP="00187DDC">
      <w:pPr>
        <w:widowControl w:val="0"/>
        <w:numPr>
          <w:ilvl w:val="0"/>
          <w:numId w:val="20"/>
        </w:numPr>
        <w:tabs>
          <w:tab w:val="left" w:pos="494"/>
        </w:tabs>
        <w:suppressAutoHyphens w:val="0"/>
        <w:autoSpaceDE w:val="0"/>
        <w:autoSpaceDN w:val="0"/>
        <w:ind w:right="418"/>
        <w:jc w:val="both"/>
        <w:rPr>
          <w:lang w:val="uk-UA"/>
        </w:rPr>
      </w:pPr>
      <w:r w:rsidRPr="00A066C3">
        <w:rPr>
          <w:lang w:val="uk-UA"/>
        </w:rPr>
        <w:t>базується на визнанні пріоритетного значення соціальних умов серед чинників навколишнього середовища, що впливають на організм та визначають рівень здоров’я</w:t>
      </w:r>
      <w:r w:rsidRPr="00A066C3">
        <w:rPr>
          <w:spacing w:val="-3"/>
          <w:lang w:val="uk-UA"/>
        </w:rPr>
        <w:t xml:space="preserve"> </w:t>
      </w:r>
      <w:r w:rsidRPr="00A066C3">
        <w:rPr>
          <w:lang w:val="uk-UA"/>
        </w:rPr>
        <w:t>населення;</w:t>
      </w:r>
    </w:p>
    <w:p w14:paraId="5AF75178" w14:textId="77777777" w:rsidR="00187DDC" w:rsidRPr="00A066C3" w:rsidRDefault="00187DDC" w:rsidP="00187DDC">
      <w:pPr>
        <w:widowControl w:val="0"/>
        <w:numPr>
          <w:ilvl w:val="0"/>
          <w:numId w:val="20"/>
        </w:numPr>
        <w:tabs>
          <w:tab w:val="left" w:pos="494"/>
        </w:tabs>
        <w:suppressAutoHyphens w:val="0"/>
        <w:autoSpaceDE w:val="0"/>
        <w:autoSpaceDN w:val="0"/>
        <w:ind w:right="420"/>
        <w:jc w:val="both"/>
        <w:rPr>
          <w:lang w:val="uk-UA"/>
        </w:rPr>
      </w:pPr>
      <w:r w:rsidRPr="00A066C3">
        <w:rPr>
          <w:lang w:val="uk-UA"/>
        </w:rPr>
        <w:t>є основою використання сприятливих оздоровчих факторів навколишнього середовища для зміцнення здоров’я людини, загартування організму;</w:t>
      </w:r>
    </w:p>
    <w:p w14:paraId="5CFD4CFF" w14:textId="77777777" w:rsidR="00187DDC" w:rsidRPr="00A066C3" w:rsidRDefault="00187DDC" w:rsidP="00187DDC">
      <w:pPr>
        <w:widowControl w:val="0"/>
        <w:numPr>
          <w:ilvl w:val="0"/>
          <w:numId w:val="20"/>
        </w:numPr>
        <w:tabs>
          <w:tab w:val="left" w:pos="494"/>
        </w:tabs>
        <w:suppressAutoHyphens w:val="0"/>
        <w:autoSpaceDE w:val="0"/>
        <w:autoSpaceDN w:val="0"/>
        <w:ind w:right="422"/>
        <w:jc w:val="both"/>
        <w:rPr>
          <w:lang w:val="uk-UA"/>
        </w:rPr>
      </w:pPr>
      <w:r w:rsidRPr="00A066C3">
        <w:rPr>
          <w:lang w:val="uk-UA"/>
        </w:rPr>
        <w:t>закладає основи вивчення студентами навколишнього екологічного середовища як джерела етіологічних факторів та етіологічних факторів ризику виникнення і розповсюдження</w:t>
      </w:r>
      <w:r w:rsidRPr="00A066C3">
        <w:rPr>
          <w:spacing w:val="-6"/>
          <w:lang w:val="uk-UA"/>
        </w:rPr>
        <w:t xml:space="preserve"> </w:t>
      </w:r>
      <w:r w:rsidRPr="00A066C3">
        <w:rPr>
          <w:lang w:val="uk-UA"/>
        </w:rPr>
        <w:t>захворювань;</w:t>
      </w:r>
    </w:p>
    <w:p w14:paraId="7C7FBBC2" w14:textId="77777777" w:rsidR="00187DDC" w:rsidRPr="00A066C3" w:rsidRDefault="00187DDC" w:rsidP="00187DDC">
      <w:pPr>
        <w:widowControl w:val="0"/>
        <w:numPr>
          <w:ilvl w:val="0"/>
          <w:numId w:val="20"/>
        </w:numPr>
        <w:tabs>
          <w:tab w:val="left" w:pos="494"/>
        </w:tabs>
        <w:suppressAutoHyphens w:val="0"/>
        <w:autoSpaceDE w:val="0"/>
        <w:autoSpaceDN w:val="0"/>
        <w:ind w:right="420"/>
        <w:jc w:val="both"/>
        <w:rPr>
          <w:lang w:val="uk-UA"/>
        </w:rPr>
      </w:pPr>
      <w:r w:rsidRPr="00A066C3">
        <w:rPr>
          <w:lang w:val="uk-UA"/>
        </w:rPr>
        <w:t>на підставі вивчення впливу факторів навколишнього середовища на організм і здоров’я закладає основи здорового способу життя, профілактики захворювань, майстерності діагностики</w:t>
      </w:r>
      <w:r w:rsidRPr="00A066C3">
        <w:rPr>
          <w:spacing w:val="-10"/>
          <w:lang w:val="uk-UA"/>
        </w:rPr>
        <w:t xml:space="preserve"> </w:t>
      </w:r>
      <w:r w:rsidRPr="00A066C3">
        <w:rPr>
          <w:lang w:val="uk-UA"/>
        </w:rPr>
        <w:t>захворювань.</w:t>
      </w:r>
    </w:p>
    <w:p w14:paraId="4B52FB9C" w14:textId="77777777" w:rsidR="00187DDC" w:rsidRPr="00A066C3" w:rsidRDefault="00187DDC" w:rsidP="00187DDC">
      <w:pPr>
        <w:widowControl w:val="0"/>
        <w:autoSpaceDE w:val="0"/>
        <w:autoSpaceDN w:val="0"/>
        <w:spacing w:line="319" w:lineRule="exact"/>
        <w:ind w:left="699"/>
        <w:outlineLvl w:val="1"/>
        <w:rPr>
          <w:b/>
          <w:bCs/>
          <w:szCs w:val="28"/>
          <w:lang w:val="uk-UA"/>
        </w:rPr>
      </w:pPr>
      <w:r w:rsidRPr="00A066C3">
        <w:rPr>
          <w:b/>
          <w:bCs/>
          <w:szCs w:val="28"/>
          <w:lang w:val="uk-UA"/>
        </w:rPr>
        <w:t>Практичні:</w:t>
      </w:r>
    </w:p>
    <w:p w14:paraId="498B6C82" w14:textId="77777777" w:rsidR="00187DDC" w:rsidRPr="00A066C3" w:rsidRDefault="00187DDC" w:rsidP="00187DDC">
      <w:pPr>
        <w:widowControl w:val="0"/>
        <w:numPr>
          <w:ilvl w:val="0"/>
          <w:numId w:val="20"/>
        </w:numPr>
        <w:tabs>
          <w:tab w:val="left" w:pos="494"/>
        </w:tabs>
        <w:suppressAutoHyphens w:val="0"/>
        <w:autoSpaceDE w:val="0"/>
        <w:autoSpaceDN w:val="0"/>
        <w:ind w:right="417"/>
        <w:jc w:val="both"/>
        <w:rPr>
          <w:lang w:val="uk-UA"/>
        </w:rPr>
      </w:pPr>
      <w:r w:rsidRPr="00A066C3">
        <w:rPr>
          <w:lang w:val="uk-UA"/>
        </w:rPr>
        <w:t xml:space="preserve">навчити науково обґрунтовувати гігієнічні нормативи, правила та заходи для максимально ефективного використання чинників навколишнього середовища, які позитивно впливають на організм людини та </w:t>
      </w:r>
      <w:r w:rsidRPr="00A066C3">
        <w:rPr>
          <w:lang w:val="uk-UA"/>
        </w:rPr>
        <w:lastRenderedPageBreak/>
        <w:t>знешкодження або обмеження до безпечного рівня шкідливих</w:t>
      </w:r>
      <w:r w:rsidRPr="00A066C3">
        <w:rPr>
          <w:spacing w:val="-21"/>
          <w:lang w:val="uk-UA"/>
        </w:rPr>
        <w:t xml:space="preserve"> </w:t>
      </w:r>
      <w:r w:rsidRPr="00A066C3">
        <w:rPr>
          <w:lang w:val="uk-UA"/>
        </w:rPr>
        <w:t>чинників;</w:t>
      </w:r>
    </w:p>
    <w:p w14:paraId="04CE9318" w14:textId="77777777" w:rsidR="00187DDC" w:rsidRPr="00A066C3" w:rsidRDefault="00187DDC" w:rsidP="00187DDC">
      <w:pPr>
        <w:widowControl w:val="0"/>
        <w:numPr>
          <w:ilvl w:val="0"/>
          <w:numId w:val="20"/>
        </w:numPr>
        <w:tabs>
          <w:tab w:val="left" w:pos="494"/>
        </w:tabs>
        <w:suppressAutoHyphens w:val="0"/>
        <w:autoSpaceDE w:val="0"/>
        <w:autoSpaceDN w:val="0"/>
        <w:ind w:right="425"/>
        <w:jc w:val="both"/>
        <w:rPr>
          <w:lang w:val="uk-UA"/>
        </w:rPr>
      </w:pPr>
      <w:r w:rsidRPr="00A066C3">
        <w:rPr>
          <w:lang w:val="uk-UA"/>
        </w:rPr>
        <w:t>навчити практично використовувати методи та засоби впливу гігієнічних чинників на стан здоров’я людей різного</w:t>
      </w:r>
      <w:r w:rsidRPr="00A066C3">
        <w:rPr>
          <w:spacing w:val="-7"/>
          <w:lang w:val="uk-UA"/>
        </w:rPr>
        <w:t xml:space="preserve"> </w:t>
      </w:r>
      <w:r w:rsidRPr="00A066C3">
        <w:rPr>
          <w:lang w:val="uk-UA"/>
        </w:rPr>
        <w:t>віку;</w:t>
      </w:r>
    </w:p>
    <w:p w14:paraId="03EDA75C" w14:textId="77777777" w:rsidR="00187DDC" w:rsidRPr="00A066C3" w:rsidRDefault="00187DDC" w:rsidP="00187DDC">
      <w:pPr>
        <w:widowControl w:val="0"/>
        <w:numPr>
          <w:ilvl w:val="0"/>
          <w:numId w:val="20"/>
        </w:numPr>
        <w:tabs>
          <w:tab w:val="left" w:pos="494"/>
        </w:tabs>
        <w:suppressAutoHyphens w:val="0"/>
        <w:autoSpaceDE w:val="0"/>
        <w:autoSpaceDN w:val="0"/>
        <w:ind w:right="419"/>
        <w:jc w:val="both"/>
        <w:rPr>
          <w:lang w:val="uk-UA"/>
        </w:rPr>
      </w:pPr>
      <w:r w:rsidRPr="00A066C3">
        <w:rPr>
          <w:lang w:val="uk-UA"/>
        </w:rPr>
        <w:t>навчити прогнозувати санітарно–гігієнічну ситуацію на найближчу та віддалену</w:t>
      </w:r>
      <w:r w:rsidRPr="00A066C3">
        <w:rPr>
          <w:spacing w:val="-5"/>
          <w:lang w:val="uk-UA"/>
        </w:rPr>
        <w:t xml:space="preserve"> </w:t>
      </w:r>
      <w:r w:rsidRPr="00A066C3">
        <w:rPr>
          <w:lang w:val="uk-UA"/>
        </w:rPr>
        <w:t>перспективи;</w:t>
      </w:r>
    </w:p>
    <w:p w14:paraId="4F3A2B45" w14:textId="77777777" w:rsidR="00187DDC" w:rsidRPr="00A066C3" w:rsidRDefault="00187DDC" w:rsidP="00187DDC">
      <w:pPr>
        <w:widowControl w:val="0"/>
        <w:numPr>
          <w:ilvl w:val="0"/>
          <w:numId w:val="20"/>
        </w:numPr>
        <w:tabs>
          <w:tab w:val="left" w:pos="494"/>
        </w:tabs>
        <w:suppressAutoHyphens w:val="0"/>
        <w:autoSpaceDE w:val="0"/>
        <w:autoSpaceDN w:val="0"/>
        <w:ind w:right="421"/>
        <w:jc w:val="both"/>
        <w:rPr>
          <w:lang w:val="uk-UA"/>
        </w:rPr>
      </w:pPr>
      <w:r w:rsidRPr="00A066C3">
        <w:rPr>
          <w:lang w:val="uk-UA"/>
        </w:rPr>
        <w:t>аналізувати стан навколишнього середовища та вплив його факторів на здоров’я різних груп населення;</w:t>
      </w:r>
    </w:p>
    <w:p w14:paraId="059ACE69" w14:textId="77777777" w:rsidR="00187DDC" w:rsidRPr="00A066C3" w:rsidRDefault="00187DDC" w:rsidP="00187DDC">
      <w:pPr>
        <w:widowControl w:val="0"/>
        <w:numPr>
          <w:ilvl w:val="0"/>
          <w:numId w:val="20"/>
        </w:numPr>
        <w:tabs>
          <w:tab w:val="left" w:pos="494"/>
        </w:tabs>
        <w:suppressAutoHyphens w:val="0"/>
        <w:autoSpaceDE w:val="0"/>
        <w:autoSpaceDN w:val="0"/>
        <w:ind w:right="423"/>
        <w:jc w:val="both"/>
        <w:rPr>
          <w:lang w:val="uk-UA"/>
        </w:rPr>
      </w:pPr>
      <w:r w:rsidRPr="00A066C3">
        <w:rPr>
          <w:lang w:val="uk-UA"/>
        </w:rPr>
        <w:t>демонструвати володіння методами гігієнічної оцінки впливу факторів навколишнього середовища на здоров’я</w:t>
      </w:r>
      <w:r w:rsidRPr="00A066C3">
        <w:rPr>
          <w:spacing w:val="-4"/>
          <w:lang w:val="uk-UA"/>
        </w:rPr>
        <w:t xml:space="preserve"> </w:t>
      </w:r>
      <w:r w:rsidRPr="00A066C3">
        <w:rPr>
          <w:lang w:val="uk-UA"/>
        </w:rPr>
        <w:t>населення;</w:t>
      </w:r>
    </w:p>
    <w:p w14:paraId="1EED4B8B" w14:textId="77777777" w:rsidR="00187DDC" w:rsidRPr="00A066C3" w:rsidRDefault="00187DDC" w:rsidP="00187DDC">
      <w:pPr>
        <w:widowControl w:val="0"/>
        <w:numPr>
          <w:ilvl w:val="0"/>
          <w:numId w:val="20"/>
        </w:numPr>
        <w:tabs>
          <w:tab w:val="left" w:pos="494"/>
        </w:tabs>
        <w:suppressAutoHyphens w:val="0"/>
        <w:autoSpaceDE w:val="0"/>
        <w:autoSpaceDN w:val="0"/>
        <w:ind w:right="423"/>
        <w:jc w:val="both"/>
        <w:rPr>
          <w:lang w:val="uk-UA"/>
        </w:rPr>
      </w:pPr>
      <w:r w:rsidRPr="00A066C3">
        <w:rPr>
          <w:lang w:val="uk-UA"/>
        </w:rPr>
        <w:t>інтерпретувати основні закони гігієнічної науки та загальні закономірності зв’язку здоров’я з факторами і умовами середовища життєдіяльності;</w:t>
      </w:r>
    </w:p>
    <w:p w14:paraId="1077CC38" w14:textId="77777777" w:rsidR="00187DDC" w:rsidRPr="00A066C3" w:rsidRDefault="00187DDC" w:rsidP="00187DDC">
      <w:pPr>
        <w:widowControl w:val="0"/>
        <w:numPr>
          <w:ilvl w:val="1"/>
          <w:numId w:val="20"/>
        </w:numPr>
        <w:tabs>
          <w:tab w:val="left" w:pos="450"/>
        </w:tabs>
        <w:suppressAutoHyphens w:val="0"/>
        <w:autoSpaceDE w:val="0"/>
        <w:autoSpaceDN w:val="0"/>
        <w:spacing w:before="90"/>
        <w:ind w:left="450" w:right="140"/>
        <w:jc w:val="both"/>
        <w:rPr>
          <w:lang w:val="uk-UA"/>
        </w:rPr>
      </w:pPr>
      <w:r w:rsidRPr="00A066C3">
        <w:rPr>
          <w:lang w:val="uk-UA"/>
        </w:rPr>
        <w:t>планувати заходи по дотриманню здорового способу життя, особистої гігієни та впроваджувати їх в практику охорони</w:t>
      </w:r>
      <w:r w:rsidRPr="00A066C3">
        <w:rPr>
          <w:spacing w:val="-8"/>
          <w:lang w:val="uk-UA"/>
        </w:rPr>
        <w:t xml:space="preserve"> </w:t>
      </w:r>
      <w:r w:rsidRPr="00A066C3">
        <w:rPr>
          <w:lang w:val="uk-UA"/>
        </w:rPr>
        <w:t>здоров’я;</w:t>
      </w:r>
    </w:p>
    <w:p w14:paraId="5EE24713" w14:textId="77777777" w:rsidR="00187DDC" w:rsidRPr="00A066C3" w:rsidRDefault="00187DDC" w:rsidP="00187DDC">
      <w:pPr>
        <w:widowControl w:val="0"/>
        <w:numPr>
          <w:ilvl w:val="1"/>
          <w:numId w:val="20"/>
        </w:numPr>
        <w:tabs>
          <w:tab w:val="left" w:pos="450"/>
        </w:tabs>
        <w:suppressAutoHyphens w:val="0"/>
        <w:autoSpaceDE w:val="0"/>
        <w:autoSpaceDN w:val="0"/>
        <w:ind w:left="450" w:right="141"/>
        <w:jc w:val="both"/>
        <w:rPr>
          <w:lang w:val="uk-UA"/>
        </w:rPr>
      </w:pPr>
      <w:r w:rsidRPr="00A066C3">
        <w:rPr>
          <w:lang w:val="uk-UA"/>
        </w:rPr>
        <w:t>обґрунтовувати проведення профілактичних заходів у відповідності до основ чинного законодавства</w:t>
      </w:r>
      <w:r w:rsidRPr="00A066C3">
        <w:rPr>
          <w:spacing w:val="-5"/>
          <w:lang w:val="uk-UA"/>
        </w:rPr>
        <w:t xml:space="preserve"> </w:t>
      </w:r>
      <w:r w:rsidRPr="00A066C3">
        <w:rPr>
          <w:lang w:val="uk-UA"/>
        </w:rPr>
        <w:t>України.</w:t>
      </w:r>
    </w:p>
    <w:p w14:paraId="29CD8FBA" w14:textId="77777777" w:rsidR="00187DDC" w:rsidRPr="00A066C3" w:rsidRDefault="00187DDC" w:rsidP="00187DDC">
      <w:pPr>
        <w:widowControl w:val="0"/>
        <w:autoSpaceDE w:val="0"/>
        <w:autoSpaceDN w:val="0"/>
        <w:spacing w:before="6"/>
        <w:ind w:left="418" w:right="135" w:firstLine="566"/>
        <w:jc w:val="both"/>
        <w:outlineLvl w:val="1"/>
        <w:rPr>
          <w:b/>
          <w:bCs/>
          <w:szCs w:val="28"/>
          <w:lang w:val="uk-UA"/>
        </w:rPr>
      </w:pPr>
      <w:r w:rsidRPr="00A066C3">
        <w:rPr>
          <w:b/>
          <w:bCs/>
          <w:szCs w:val="28"/>
          <w:lang w:val="uk-UA"/>
        </w:rPr>
        <w:t>Компетентності здобувачів ступеня вищої освіти «бакалавр» з навчальної дисципліни «Гігієна</w:t>
      </w:r>
      <w:r>
        <w:rPr>
          <w:b/>
          <w:bCs/>
          <w:szCs w:val="28"/>
          <w:lang w:val="uk-UA"/>
        </w:rPr>
        <w:t xml:space="preserve"> з гігієнічною експертизою</w:t>
      </w:r>
      <w:r w:rsidRPr="00A066C3">
        <w:rPr>
          <w:b/>
          <w:bCs/>
          <w:szCs w:val="28"/>
          <w:lang w:val="uk-UA"/>
        </w:rPr>
        <w:t>»:</w:t>
      </w:r>
    </w:p>
    <w:p w14:paraId="4E0F94A8" w14:textId="77777777" w:rsidR="00187DDC" w:rsidRPr="00A066C3" w:rsidRDefault="00187DDC" w:rsidP="00187DDC">
      <w:pPr>
        <w:widowControl w:val="0"/>
        <w:autoSpaceDE w:val="0"/>
        <w:autoSpaceDN w:val="0"/>
        <w:spacing w:before="2" w:line="318" w:lineRule="exact"/>
        <w:ind w:left="985"/>
        <w:jc w:val="both"/>
        <w:outlineLvl w:val="2"/>
        <w:rPr>
          <w:b/>
          <w:bCs/>
          <w:i/>
          <w:szCs w:val="28"/>
          <w:lang w:val="uk-UA"/>
        </w:rPr>
      </w:pPr>
      <w:r w:rsidRPr="00A066C3">
        <w:rPr>
          <w:b/>
          <w:bCs/>
          <w:i/>
          <w:szCs w:val="28"/>
          <w:lang w:val="uk-UA"/>
        </w:rPr>
        <w:t>Фахові предметні компетентності:</w:t>
      </w:r>
    </w:p>
    <w:p w14:paraId="46C6D2D0" w14:textId="77777777" w:rsidR="00187DDC" w:rsidRPr="00A066C3" w:rsidRDefault="00187DDC" w:rsidP="00187DDC">
      <w:pPr>
        <w:widowControl w:val="0"/>
        <w:numPr>
          <w:ilvl w:val="1"/>
          <w:numId w:val="20"/>
        </w:numPr>
        <w:tabs>
          <w:tab w:val="left" w:pos="779"/>
        </w:tabs>
        <w:suppressAutoHyphens w:val="0"/>
        <w:autoSpaceDE w:val="0"/>
        <w:autoSpaceDN w:val="0"/>
        <w:ind w:left="778" w:right="137"/>
        <w:jc w:val="both"/>
        <w:rPr>
          <w:lang w:val="uk-UA"/>
        </w:rPr>
      </w:pPr>
      <w:r w:rsidRPr="00A066C3">
        <w:rPr>
          <w:lang w:val="uk-UA"/>
        </w:rPr>
        <w:t>Здатність демонструвати базові уявлення про основи біології людини, профілактику та охорону здоров’я і використовувати їх на практиці, володіти засобами самостійного досягнення належного рівня фізичної підготовленості.</w:t>
      </w:r>
    </w:p>
    <w:p w14:paraId="549250F9" w14:textId="77777777" w:rsidR="00187DDC" w:rsidRPr="00A066C3" w:rsidRDefault="00187DDC" w:rsidP="00187DDC">
      <w:pPr>
        <w:widowControl w:val="0"/>
        <w:numPr>
          <w:ilvl w:val="1"/>
          <w:numId w:val="20"/>
        </w:numPr>
        <w:tabs>
          <w:tab w:val="left" w:pos="779"/>
        </w:tabs>
        <w:suppressAutoHyphens w:val="0"/>
        <w:autoSpaceDE w:val="0"/>
        <w:autoSpaceDN w:val="0"/>
        <w:ind w:left="778" w:right="136"/>
        <w:jc w:val="both"/>
        <w:rPr>
          <w:lang w:val="uk-UA"/>
        </w:rPr>
      </w:pPr>
      <w:r w:rsidRPr="00A066C3">
        <w:rPr>
          <w:lang w:val="uk-UA"/>
        </w:rPr>
        <w:t>Здатний експлуатувати сучасну апаратуру та обладнання для виконання науково–дослідних польових і лабораторних біологічних</w:t>
      </w:r>
      <w:r w:rsidRPr="00A066C3">
        <w:rPr>
          <w:spacing w:val="-14"/>
          <w:lang w:val="uk-UA"/>
        </w:rPr>
        <w:t xml:space="preserve"> </w:t>
      </w:r>
      <w:r w:rsidRPr="00A066C3">
        <w:rPr>
          <w:lang w:val="uk-UA"/>
        </w:rPr>
        <w:t>робіт.</w:t>
      </w:r>
    </w:p>
    <w:p w14:paraId="0C395161" w14:textId="77777777" w:rsidR="00187DDC" w:rsidRPr="00A066C3" w:rsidRDefault="00187DDC" w:rsidP="00187DDC">
      <w:pPr>
        <w:widowControl w:val="0"/>
        <w:numPr>
          <w:ilvl w:val="1"/>
          <w:numId w:val="20"/>
        </w:numPr>
        <w:tabs>
          <w:tab w:val="left" w:pos="779"/>
        </w:tabs>
        <w:suppressAutoHyphens w:val="0"/>
        <w:autoSpaceDE w:val="0"/>
        <w:autoSpaceDN w:val="0"/>
        <w:ind w:left="778" w:right="136"/>
        <w:jc w:val="both"/>
        <w:rPr>
          <w:lang w:val="uk-UA"/>
        </w:rPr>
      </w:pPr>
      <w:r w:rsidRPr="00A066C3">
        <w:rPr>
          <w:lang w:val="uk-UA"/>
        </w:rPr>
        <w:t>Використовувати методи спостереження, опису, ідентифікації, класифікації, біологічних</w:t>
      </w:r>
      <w:r w:rsidRPr="00A066C3">
        <w:rPr>
          <w:spacing w:val="-4"/>
          <w:lang w:val="uk-UA"/>
        </w:rPr>
        <w:t xml:space="preserve"> </w:t>
      </w:r>
      <w:r w:rsidRPr="00A066C3">
        <w:rPr>
          <w:lang w:val="uk-UA"/>
        </w:rPr>
        <w:t>об’єктів.</w:t>
      </w:r>
    </w:p>
    <w:p w14:paraId="0DF39F74" w14:textId="77777777" w:rsidR="00187DDC" w:rsidRPr="00A066C3" w:rsidRDefault="00187DDC" w:rsidP="00187DDC">
      <w:pPr>
        <w:widowControl w:val="0"/>
        <w:numPr>
          <w:ilvl w:val="1"/>
          <w:numId w:val="20"/>
        </w:numPr>
        <w:tabs>
          <w:tab w:val="left" w:pos="779"/>
        </w:tabs>
        <w:suppressAutoHyphens w:val="0"/>
        <w:autoSpaceDE w:val="0"/>
        <w:autoSpaceDN w:val="0"/>
        <w:ind w:left="778" w:right="135"/>
        <w:jc w:val="both"/>
        <w:rPr>
          <w:lang w:val="uk-UA"/>
        </w:rPr>
      </w:pPr>
      <w:r w:rsidRPr="00A066C3">
        <w:rPr>
          <w:lang w:val="uk-UA"/>
        </w:rPr>
        <w:t>Демонструвати і застосовувати базові уявлення про основи загальної, системної та прикладної екології, принципах раціонального природокористування і охорони</w:t>
      </w:r>
      <w:r w:rsidRPr="00A066C3">
        <w:rPr>
          <w:spacing w:val="-4"/>
          <w:lang w:val="uk-UA"/>
        </w:rPr>
        <w:t xml:space="preserve"> </w:t>
      </w:r>
      <w:r w:rsidRPr="00A066C3">
        <w:rPr>
          <w:lang w:val="uk-UA"/>
        </w:rPr>
        <w:t>природи.</w:t>
      </w:r>
    </w:p>
    <w:p w14:paraId="5638D4DE" w14:textId="77777777" w:rsidR="00187DDC" w:rsidRPr="00A066C3" w:rsidRDefault="00187DDC" w:rsidP="00187DDC">
      <w:pPr>
        <w:widowControl w:val="0"/>
        <w:numPr>
          <w:ilvl w:val="1"/>
          <w:numId w:val="20"/>
        </w:numPr>
        <w:tabs>
          <w:tab w:val="left" w:pos="779"/>
        </w:tabs>
        <w:suppressAutoHyphens w:val="0"/>
        <w:autoSpaceDE w:val="0"/>
        <w:autoSpaceDN w:val="0"/>
        <w:ind w:left="778" w:right="130"/>
        <w:jc w:val="both"/>
        <w:rPr>
          <w:lang w:val="uk-UA"/>
        </w:rPr>
      </w:pPr>
      <w:r w:rsidRPr="00A066C3">
        <w:rPr>
          <w:lang w:val="uk-UA"/>
        </w:rPr>
        <w:t>нати принципи моніторингу, оцінки стану природного середовища та охорони живої природи, брати участь в плануванні і реалізації відповідних заходів.</w:t>
      </w:r>
    </w:p>
    <w:p w14:paraId="5D4B3D89" w14:textId="77777777" w:rsidR="00187DDC" w:rsidRPr="00187DDC" w:rsidRDefault="00187DDC" w:rsidP="00187DDC">
      <w:pPr>
        <w:widowControl w:val="0"/>
        <w:autoSpaceDE w:val="0"/>
        <w:autoSpaceDN w:val="0"/>
        <w:spacing w:line="317" w:lineRule="exact"/>
        <w:jc w:val="both"/>
        <w:outlineLvl w:val="1"/>
        <w:rPr>
          <w:b/>
          <w:bCs/>
          <w:i/>
          <w:szCs w:val="28"/>
          <w:lang w:val="uk-UA"/>
        </w:rPr>
      </w:pPr>
      <w:r>
        <w:rPr>
          <w:b/>
          <w:bCs/>
          <w:szCs w:val="28"/>
          <w:lang w:val="uk-UA"/>
        </w:rPr>
        <w:t xml:space="preserve">               </w:t>
      </w:r>
      <w:r w:rsidRPr="00187DDC">
        <w:rPr>
          <w:b/>
          <w:bCs/>
          <w:i/>
          <w:szCs w:val="28"/>
          <w:lang w:val="uk-UA"/>
        </w:rPr>
        <w:t>Очікувані результати навчання:</w:t>
      </w:r>
    </w:p>
    <w:p w14:paraId="2A849866" w14:textId="77777777" w:rsidR="00187DDC" w:rsidRPr="00A066C3" w:rsidRDefault="00187DDC" w:rsidP="00187DDC">
      <w:pPr>
        <w:widowControl w:val="0"/>
        <w:numPr>
          <w:ilvl w:val="1"/>
          <w:numId w:val="20"/>
        </w:numPr>
        <w:tabs>
          <w:tab w:val="left" w:pos="779"/>
        </w:tabs>
        <w:suppressAutoHyphens w:val="0"/>
        <w:autoSpaceDE w:val="0"/>
        <w:autoSpaceDN w:val="0"/>
        <w:ind w:left="778" w:right="135"/>
        <w:jc w:val="both"/>
        <w:rPr>
          <w:lang w:val="uk-UA"/>
        </w:rPr>
      </w:pPr>
      <w:r w:rsidRPr="00A066C3">
        <w:rPr>
          <w:lang w:val="uk-UA"/>
        </w:rPr>
        <w:t>Знати функції окремих харчових нутрієнтів (білків, жирів, вуглеводів, вітамінів, мінеральних солей, мікроелементів, смакових</w:t>
      </w:r>
      <w:r w:rsidRPr="00A066C3">
        <w:rPr>
          <w:spacing w:val="-8"/>
          <w:lang w:val="uk-UA"/>
        </w:rPr>
        <w:t xml:space="preserve"> </w:t>
      </w:r>
      <w:r w:rsidRPr="00A066C3">
        <w:rPr>
          <w:lang w:val="uk-UA"/>
        </w:rPr>
        <w:t>речовин).</w:t>
      </w:r>
    </w:p>
    <w:p w14:paraId="3BD73C8C" w14:textId="77777777" w:rsidR="00187DDC" w:rsidRPr="00A066C3" w:rsidRDefault="00187DDC" w:rsidP="00187DDC">
      <w:pPr>
        <w:widowControl w:val="0"/>
        <w:numPr>
          <w:ilvl w:val="1"/>
          <w:numId w:val="20"/>
        </w:numPr>
        <w:tabs>
          <w:tab w:val="left" w:pos="779"/>
        </w:tabs>
        <w:suppressAutoHyphens w:val="0"/>
        <w:autoSpaceDE w:val="0"/>
        <w:autoSpaceDN w:val="0"/>
        <w:ind w:left="778" w:right="137"/>
        <w:jc w:val="both"/>
        <w:rPr>
          <w:lang w:val="uk-UA"/>
        </w:rPr>
      </w:pPr>
      <w:r w:rsidRPr="00A066C3">
        <w:rPr>
          <w:lang w:val="uk-UA"/>
        </w:rPr>
        <w:t>Знати фактори та умови навколишнього середовища, що впливають на формування здоров’я дітей та</w:t>
      </w:r>
      <w:r w:rsidRPr="00A066C3">
        <w:rPr>
          <w:spacing w:val="-4"/>
          <w:lang w:val="uk-UA"/>
        </w:rPr>
        <w:t xml:space="preserve"> </w:t>
      </w:r>
      <w:r w:rsidRPr="00A066C3">
        <w:rPr>
          <w:lang w:val="uk-UA"/>
        </w:rPr>
        <w:t>підлітків.</w:t>
      </w:r>
    </w:p>
    <w:p w14:paraId="4B3AA93D" w14:textId="77777777" w:rsidR="00187DDC" w:rsidRPr="00A066C3" w:rsidRDefault="00187DDC" w:rsidP="00187DDC">
      <w:pPr>
        <w:widowControl w:val="0"/>
        <w:numPr>
          <w:ilvl w:val="1"/>
          <w:numId w:val="20"/>
        </w:numPr>
        <w:tabs>
          <w:tab w:val="left" w:pos="779"/>
        </w:tabs>
        <w:suppressAutoHyphens w:val="0"/>
        <w:autoSpaceDE w:val="0"/>
        <w:autoSpaceDN w:val="0"/>
        <w:ind w:left="778" w:right="137"/>
        <w:jc w:val="both"/>
        <w:rPr>
          <w:lang w:val="uk-UA"/>
        </w:rPr>
      </w:pPr>
      <w:r w:rsidRPr="00A066C3">
        <w:rPr>
          <w:lang w:val="uk-UA"/>
        </w:rPr>
        <w:t>Знати гігієнічні особливості планування та режими експлуатації дошкільних та шкільних будівель і окремих приміщень (класів, кабінетів, майстерень) для забезпечення належних умов перебування в них дітей і підлітків.</w:t>
      </w:r>
    </w:p>
    <w:p w14:paraId="247B75F5" w14:textId="77777777" w:rsidR="00187DDC" w:rsidRPr="00A066C3" w:rsidRDefault="00187DDC" w:rsidP="00187DDC">
      <w:pPr>
        <w:widowControl w:val="0"/>
        <w:numPr>
          <w:ilvl w:val="1"/>
          <w:numId w:val="20"/>
        </w:numPr>
        <w:tabs>
          <w:tab w:val="left" w:pos="779"/>
        </w:tabs>
        <w:suppressAutoHyphens w:val="0"/>
        <w:autoSpaceDE w:val="0"/>
        <w:autoSpaceDN w:val="0"/>
        <w:spacing w:line="341" w:lineRule="exact"/>
        <w:ind w:left="778" w:hanging="361"/>
        <w:jc w:val="both"/>
        <w:rPr>
          <w:lang w:val="uk-UA"/>
        </w:rPr>
      </w:pPr>
      <w:r w:rsidRPr="00A066C3">
        <w:rPr>
          <w:lang w:val="uk-UA"/>
        </w:rPr>
        <w:lastRenderedPageBreak/>
        <w:t>Знати поняття про гігієну як теоретичну основу профілактичної</w:t>
      </w:r>
      <w:r w:rsidRPr="00A066C3">
        <w:rPr>
          <w:spacing w:val="-22"/>
          <w:lang w:val="uk-UA"/>
        </w:rPr>
        <w:t xml:space="preserve"> </w:t>
      </w:r>
      <w:r w:rsidRPr="00A066C3">
        <w:rPr>
          <w:lang w:val="uk-UA"/>
        </w:rPr>
        <w:t>медицини.</w:t>
      </w:r>
    </w:p>
    <w:p w14:paraId="2F6907F4" w14:textId="77777777" w:rsidR="00187DDC" w:rsidRPr="00A066C3" w:rsidRDefault="00187DDC" w:rsidP="00187DDC">
      <w:pPr>
        <w:widowControl w:val="0"/>
        <w:numPr>
          <w:ilvl w:val="1"/>
          <w:numId w:val="20"/>
        </w:numPr>
        <w:tabs>
          <w:tab w:val="left" w:pos="779"/>
        </w:tabs>
        <w:suppressAutoHyphens w:val="0"/>
        <w:autoSpaceDE w:val="0"/>
        <w:autoSpaceDN w:val="0"/>
        <w:ind w:left="778" w:right="137"/>
        <w:jc w:val="both"/>
        <w:rPr>
          <w:lang w:val="uk-UA"/>
        </w:rPr>
      </w:pPr>
      <w:r w:rsidRPr="00A066C3">
        <w:rPr>
          <w:lang w:val="uk-UA"/>
        </w:rPr>
        <w:t>Знати закони (постулати) гігієни та вміти використовувати їх в практичний діяльності</w:t>
      </w:r>
      <w:r w:rsidRPr="00A066C3">
        <w:rPr>
          <w:spacing w:val="-4"/>
          <w:lang w:val="uk-UA"/>
        </w:rPr>
        <w:t xml:space="preserve"> </w:t>
      </w:r>
      <w:r w:rsidRPr="00A066C3">
        <w:rPr>
          <w:lang w:val="uk-UA"/>
        </w:rPr>
        <w:t>лікаря.</w:t>
      </w:r>
    </w:p>
    <w:p w14:paraId="6B62EE36" w14:textId="77777777" w:rsidR="00187DDC" w:rsidRPr="00A066C3" w:rsidRDefault="00187DDC" w:rsidP="00187DDC">
      <w:pPr>
        <w:widowControl w:val="0"/>
        <w:numPr>
          <w:ilvl w:val="1"/>
          <w:numId w:val="20"/>
        </w:numPr>
        <w:tabs>
          <w:tab w:val="left" w:pos="779"/>
        </w:tabs>
        <w:suppressAutoHyphens w:val="0"/>
        <w:autoSpaceDE w:val="0"/>
        <w:autoSpaceDN w:val="0"/>
        <w:ind w:left="778" w:right="130"/>
        <w:jc w:val="both"/>
        <w:rPr>
          <w:lang w:val="uk-UA"/>
        </w:rPr>
      </w:pPr>
      <w:r w:rsidRPr="00A066C3">
        <w:rPr>
          <w:lang w:val="uk-UA"/>
        </w:rPr>
        <w:t>Знати принципи гігієнічного нормування, методи і засоби гігієнічних досліджень, їх використання у проведенні запобіжного і поточного санітарного нагляду в різних галузях народного господарства, лікувально– профілактичних та оздоровчих</w:t>
      </w:r>
      <w:r w:rsidRPr="00A066C3">
        <w:rPr>
          <w:spacing w:val="-2"/>
          <w:lang w:val="uk-UA"/>
        </w:rPr>
        <w:t xml:space="preserve"> </w:t>
      </w:r>
      <w:r w:rsidRPr="00A066C3">
        <w:rPr>
          <w:lang w:val="uk-UA"/>
        </w:rPr>
        <w:t>закладах.</w:t>
      </w:r>
    </w:p>
    <w:p w14:paraId="4D596DE6" w14:textId="77777777" w:rsidR="00187DDC" w:rsidRPr="00A066C3" w:rsidRDefault="00187DDC" w:rsidP="00187DDC">
      <w:pPr>
        <w:widowControl w:val="0"/>
        <w:numPr>
          <w:ilvl w:val="1"/>
          <w:numId w:val="20"/>
        </w:numPr>
        <w:tabs>
          <w:tab w:val="left" w:pos="779"/>
        </w:tabs>
        <w:suppressAutoHyphens w:val="0"/>
        <w:autoSpaceDE w:val="0"/>
        <w:autoSpaceDN w:val="0"/>
        <w:ind w:left="778" w:right="133"/>
        <w:jc w:val="both"/>
        <w:rPr>
          <w:lang w:val="uk-UA"/>
        </w:rPr>
      </w:pPr>
      <w:r w:rsidRPr="00A066C3">
        <w:rPr>
          <w:lang w:val="uk-UA"/>
        </w:rPr>
        <w:t>Знати основні поняття про біосферу, про фактори навколишнього середовища (фізичні, хімічні, біологічні, психогенні) їх вплив на організм та здоров’я населення та провідну роль соціальних</w:t>
      </w:r>
      <w:r w:rsidRPr="00A066C3">
        <w:rPr>
          <w:spacing w:val="-10"/>
          <w:lang w:val="uk-UA"/>
        </w:rPr>
        <w:t xml:space="preserve"> </w:t>
      </w:r>
      <w:r w:rsidRPr="00A066C3">
        <w:rPr>
          <w:lang w:val="uk-UA"/>
        </w:rPr>
        <w:t>умов.</w:t>
      </w:r>
    </w:p>
    <w:p w14:paraId="7AD9FA20" w14:textId="77777777" w:rsidR="00187DDC" w:rsidRPr="00A066C3" w:rsidRDefault="00187DDC" w:rsidP="00187DDC">
      <w:pPr>
        <w:widowControl w:val="0"/>
        <w:numPr>
          <w:ilvl w:val="1"/>
          <w:numId w:val="20"/>
        </w:numPr>
        <w:tabs>
          <w:tab w:val="left" w:pos="779"/>
        </w:tabs>
        <w:suppressAutoHyphens w:val="0"/>
        <w:autoSpaceDE w:val="0"/>
        <w:autoSpaceDN w:val="0"/>
        <w:spacing w:line="341" w:lineRule="exact"/>
        <w:ind w:left="778" w:hanging="361"/>
        <w:jc w:val="both"/>
        <w:rPr>
          <w:lang w:val="uk-UA"/>
        </w:rPr>
      </w:pPr>
      <w:r w:rsidRPr="00A066C3">
        <w:rPr>
          <w:lang w:val="uk-UA"/>
        </w:rPr>
        <w:t>Знати методи визначення хімічного забруднення повітря</w:t>
      </w:r>
      <w:r w:rsidRPr="00A066C3">
        <w:rPr>
          <w:spacing w:val="-12"/>
          <w:lang w:val="uk-UA"/>
        </w:rPr>
        <w:t xml:space="preserve"> </w:t>
      </w:r>
      <w:r w:rsidRPr="00A066C3">
        <w:rPr>
          <w:lang w:val="uk-UA"/>
        </w:rPr>
        <w:t>приміщень.</w:t>
      </w:r>
    </w:p>
    <w:p w14:paraId="175D9B35" w14:textId="77777777" w:rsidR="00187DDC" w:rsidRPr="00A066C3" w:rsidRDefault="00187DDC" w:rsidP="00187DDC">
      <w:pPr>
        <w:widowControl w:val="0"/>
        <w:numPr>
          <w:ilvl w:val="1"/>
          <w:numId w:val="20"/>
        </w:numPr>
        <w:tabs>
          <w:tab w:val="left" w:pos="779"/>
        </w:tabs>
        <w:suppressAutoHyphens w:val="0"/>
        <w:autoSpaceDE w:val="0"/>
        <w:autoSpaceDN w:val="0"/>
        <w:ind w:left="778" w:right="138"/>
        <w:jc w:val="both"/>
        <w:rPr>
          <w:lang w:val="uk-UA"/>
        </w:rPr>
      </w:pPr>
      <w:r w:rsidRPr="00A066C3">
        <w:rPr>
          <w:lang w:val="uk-UA"/>
        </w:rPr>
        <w:t>Знати органолептичні, хімічні і бактеріологічні показники якості води різних джерел.</w:t>
      </w:r>
    </w:p>
    <w:p w14:paraId="7D180436" w14:textId="6EFE1797" w:rsidR="00187DDC" w:rsidRPr="00187DDC" w:rsidRDefault="00187DDC" w:rsidP="00AE7BCE">
      <w:pPr>
        <w:widowControl w:val="0"/>
        <w:numPr>
          <w:ilvl w:val="1"/>
          <w:numId w:val="20"/>
        </w:numPr>
        <w:tabs>
          <w:tab w:val="left" w:pos="779"/>
        </w:tabs>
        <w:suppressAutoHyphens w:val="0"/>
        <w:autoSpaceDE w:val="0"/>
        <w:autoSpaceDN w:val="0"/>
        <w:spacing w:line="20" w:lineRule="exact"/>
        <w:ind w:left="104" w:hanging="361"/>
        <w:jc w:val="both"/>
        <w:rPr>
          <w:sz w:val="2"/>
          <w:szCs w:val="28"/>
          <w:lang w:val="uk-UA"/>
        </w:rPr>
      </w:pPr>
      <w:r w:rsidRPr="00187DDC">
        <w:rPr>
          <w:lang w:val="uk-UA"/>
        </w:rPr>
        <w:t>Знати гігієнічне значення</w:t>
      </w:r>
      <w:r w:rsidRPr="00187DDC">
        <w:rPr>
          <w:spacing w:val="-1"/>
          <w:lang w:val="uk-UA"/>
        </w:rPr>
        <w:t xml:space="preserve"> </w:t>
      </w:r>
      <w:r w:rsidRPr="00187DDC">
        <w:rPr>
          <w:lang w:val="uk-UA"/>
        </w:rPr>
        <w:t>ґрунту.</w:t>
      </w:r>
      <w:r w:rsidR="00867DD1">
        <w:rPr>
          <w:noProof/>
          <w:lang w:val="en-US" w:eastAsia="en-US"/>
        </w:rPr>
        <mc:AlternateContent>
          <mc:Choice Requires="wpg">
            <w:drawing>
              <wp:inline distT="0" distB="0" distL="0" distR="0" wp14:anchorId="6C4078D5" wp14:editId="5F76E362">
                <wp:extent cx="5977255" cy="6350"/>
                <wp:effectExtent l="0" t="0" r="0" b="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6350"/>
                          <a:chOff x="0" y="0"/>
                          <a:chExt cx="9413" cy="10"/>
                        </a:xfrm>
                      </wpg:grpSpPr>
                      <wps:wsp>
                        <wps:cNvPr id="7" name="Rectangle 5"/>
                        <wps:cNvSpPr>
                          <a:spLocks noChangeArrowheads="1"/>
                        </wps:cNvSpPr>
                        <wps:spPr bwMode="auto">
                          <a:xfrm>
                            <a:off x="0" y="0"/>
                            <a:ext cx="941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8C3712" id="Группа 6" o:spid="_x0000_s1026" style="width:470.65pt;height:.5pt;mso-position-horizontal-relative:char;mso-position-vertical-relative:line" coordsize="9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">
                <v:rect id="Rectangle 5" o:spid="_x0000_s1027" style="position:absolute;width:941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anchorlock/>
              </v:group>
            </w:pict>
          </mc:Fallback>
        </mc:AlternateContent>
      </w:r>
    </w:p>
    <w:p w14:paraId="1D668228" w14:textId="77777777" w:rsidR="00187DDC" w:rsidRPr="00A066C3" w:rsidRDefault="00187DDC" w:rsidP="00187DDC">
      <w:pPr>
        <w:widowControl w:val="0"/>
        <w:numPr>
          <w:ilvl w:val="0"/>
          <w:numId w:val="20"/>
        </w:numPr>
        <w:suppressAutoHyphens w:val="0"/>
        <w:autoSpaceDE w:val="0"/>
        <w:autoSpaceDN w:val="0"/>
        <w:spacing w:before="101"/>
        <w:ind w:left="720" w:right="423"/>
        <w:jc w:val="both"/>
        <w:rPr>
          <w:lang w:val="uk-UA"/>
        </w:rPr>
      </w:pPr>
      <w:r w:rsidRPr="00A066C3">
        <w:rPr>
          <w:lang w:val="uk-UA"/>
        </w:rPr>
        <w:t>Знати гігієнічні вимоги до одягу і взуття різного призначення та індивідуальних засобів захисту тіла, зору, слуху, органів дихання на виробництвах з різними</w:t>
      </w:r>
      <w:r w:rsidRPr="00A066C3">
        <w:rPr>
          <w:spacing w:val="-1"/>
          <w:lang w:val="uk-UA"/>
        </w:rPr>
        <w:t xml:space="preserve"> </w:t>
      </w:r>
      <w:r w:rsidRPr="00A066C3">
        <w:rPr>
          <w:lang w:val="uk-UA"/>
        </w:rPr>
        <w:t>шкідливостями.</w:t>
      </w:r>
    </w:p>
    <w:p w14:paraId="009BF9CC" w14:textId="77777777" w:rsidR="00187DDC" w:rsidRPr="00A066C3" w:rsidRDefault="00187DDC" w:rsidP="00187DDC">
      <w:pPr>
        <w:widowControl w:val="0"/>
        <w:numPr>
          <w:ilvl w:val="0"/>
          <w:numId w:val="20"/>
        </w:numPr>
        <w:suppressAutoHyphens w:val="0"/>
        <w:autoSpaceDE w:val="0"/>
        <w:autoSpaceDN w:val="0"/>
        <w:ind w:left="720" w:right="414"/>
        <w:jc w:val="both"/>
        <w:rPr>
          <w:lang w:val="uk-UA"/>
        </w:rPr>
      </w:pPr>
      <w:r w:rsidRPr="00A066C3">
        <w:rPr>
          <w:lang w:val="uk-UA"/>
        </w:rPr>
        <w:t>Знати етапи розвитку гігієни, становлення санітарно–гігієнічної служби як галузі практичної охорони здоров’я, внесок окремих вчених–гігієністів у досягнення її сучасного</w:t>
      </w:r>
      <w:r w:rsidRPr="00A066C3">
        <w:rPr>
          <w:spacing w:val="-5"/>
          <w:lang w:val="uk-UA"/>
        </w:rPr>
        <w:t xml:space="preserve"> </w:t>
      </w:r>
      <w:r w:rsidRPr="00A066C3">
        <w:rPr>
          <w:lang w:val="uk-UA"/>
        </w:rPr>
        <w:t>рівня.</w:t>
      </w:r>
    </w:p>
    <w:p w14:paraId="7ACAC299" w14:textId="77777777" w:rsidR="00187DDC" w:rsidRPr="00A066C3" w:rsidRDefault="00187DDC" w:rsidP="00187DDC">
      <w:pPr>
        <w:widowControl w:val="0"/>
        <w:numPr>
          <w:ilvl w:val="0"/>
          <w:numId w:val="20"/>
        </w:numPr>
        <w:suppressAutoHyphens w:val="0"/>
        <w:autoSpaceDE w:val="0"/>
        <w:autoSpaceDN w:val="0"/>
        <w:ind w:left="720" w:right="421"/>
        <w:jc w:val="both"/>
        <w:rPr>
          <w:lang w:val="uk-UA"/>
        </w:rPr>
      </w:pPr>
      <w:r w:rsidRPr="00A066C3">
        <w:rPr>
          <w:lang w:val="uk-UA"/>
        </w:rPr>
        <w:t>Знати фізіологічні зміни в організмі, що виникають в процесі фізичної та розумової праці з метою попередження і запобігання передчасної втоми, попередження перевтоми та виникнення порушень у стані здоров’я працюючих.</w:t>
      </w:r>
    </w:p>
    <w:p w14:paraId="4F987054" w14:textId="77777777" w:rsidR="00187DDC" w:rsidRPr="00A066C3" w:rsidRDefault="00187DDC" w:rsidP="00187DDC">
      <w:pPr>
        <w:widowControl w:val="0"/>
        <w:numPr>
          <w:ilvl w:val="0"/>
          <w:numId w:val="20"/>
        </w:numPr>
        <w:suppressAutoHyphens w:val="0"/>
        <w:autoSpaceDE w:val="0"/>
        <w:autoSpaceDN w:val="0"/>
        <w:ind w:left="720" w:right="414"/>
        <w:jc w:val="both"/>
        <w:rPr>
          <w:lang w:val="uk-UA"/>
        </w:rPr>
      </w:pPr>
      <w:r w:rsidRPr="00A066C3">
        <w:rPr>
          <w:lang w:val="uk-UA"/>
        </w:rPr>
        <w:t>Знати профілактичні заходи щодо негативного впливу шкідливих і небезпечних факторів і виробничого середовища (фізичних, хімічних, біологічних, психологічних, соціальних) та умов праці на організм працюючих.</w:t>
      </w:r>
    </w:p>
    <w:p w14:paraId="261A1890" w14:textId="77777777" w:rsidR="00187DDC" w:rsidRPr="00A066C3" w:rsidRDefault="00187DDC" w:rsidP="00187DDC">
      <w:pPr>
        <w:widowControl w:val="0"/>
        <w:numPr>
          <w:ilvl w:val="0"/>
          <w:numId w:val="20"/>
        </w:numPr>
        <w:suppressAutoHyphens w:val="0"/>
        <w:autoSpaceDE w:val="0"/>
        <w:autoSpaceDN w:val="0"/>
        <w:ind w:left="720" w:right="417"/>
        <w:jc w:val="both"/>
        <w:rPr>
          <w:lang w:val="uk-UA"/>
        </w:rPr>
      </w:pPr>
      <w:r w:rsidRPr="00A066C3">
        <w:rPr>
          <w:lang w:val="uk-UA"/>
        </w:rPr>
        <w:t>Знати основи санітарного та трудового законодавства в галузі гігієни праці і використовувати їх при роботі в медико–санітарних частинах, лікарських здоровпунктах виробничих</w:t>
      </w:r>
      <w:r w:rsidRPr="00A066C3">
        <w:rPr>
          <w:spacing w:val="-3"/>
          <w:lang w:val="uk-UA"/>
        </w:rPr>
        <w:t xml:space="preserve"> </w:t>
      </w:r>
      <w:r w:rsidRPr="00A066C3">
        <w:rPr>
          <w:lang w:val="uk-UA"/>
        </w:rPr>
        <w:t>підприємств.</w:t>
      </w:r>
    </w:p>
    <w:p w14:paraId="522D222E" w14:textId="77777777" w:rsidR="00187DDC" w:rsidRPr="00A066C3" w:rsidRDefault="00187DDC" w:rsidP="00187DDC">
      <w:pPr>
        <w:widowControl w:val="0"/>
        <w:numPr>
          <w:ilvl w:val="0"/>
          <w:numId w:val="20"/>
        </w:numPr>
        <w:suppressAutoHyphens w:val="0"/>
        <w:autoSpaceDE w:val="0"/>
        <w:autoSpaceDN w:val="0"/>
        <w:ind w:left="720" w:right="414"/>
        <w:jc w:val="both"/>
        <w:rPr>
          <w:lang w:val="uk-UA"/>
        </w:rPr>
      </w:pPr>
      <w:r w:rsidRPr="00A066C3">
        <w:rPr>
          <w:lang w:val="uk-UA"/>
        </w:rPr>
        <w:t>Інтерпретувати значення раціонального харчування для нормального росту, фізичного розвитку, збереження і зміцнення здоров’я, забезпечення активного довголіття</w:t>
      </w:r>
      <w:r w:rsidRPr="00A066C3">
        <w:rPr>
          <w:spacing w:val="-4"/>
          <w:lang w:val="uk-UA"/>
        </w:rPr>
        <w:t xml:space="preserve"> </w:t>
      </w:r>
      <w:r w:rsidRPr="00A066C3">
        <w:rPr>
          <w:lang w:val="uk-UA"/>
        </w:rPr>
        <w:t>людини.</w:t>
      </w:r>
    </w:p>
    <w:p w14:paraId="28851EB2" w14:textId="77777777" w:rsidR="00187DDC" w:rsidRPr="00A066C3" w:rsidRDefault="00187DDC" w:rsidP="00187DDC">
      <w:pPr>
        <w:widowControl w:val="0"/>
        <w:numPr>
          <w:ilvl w:val="0"/>
          <w:numId w:val="20"/>
        </w:numPr>
        <w:suppressAutoHyphens w:val="0"/>
        <w:autoSpaceDE w:val="0"/>
        <w:autoSpaceDN w:val="0"/>
        <w:ind w:left="720" w:right="421"/>
        <w:jc w:val="both"/>
        <w:rPr>
          <w:lang w:val="uk-UA"/>
        </w:rPr>
      </w:pPr>
      <w:r w:rsidRPr="00A066C3">
        <w:rPr>
          <w:lang w:val="uk-UA"/>
        </w:rPr>
        <w:t>Інтерпретувати поняття «робота», «праця» з фізичної, фізіологічної, соціальної точок зору.</w:t>
      </w:r>
    </w:p>
    <w:p w14:paraId="15F7604B" w14:textId="77777777" w:rsidR="00490796" w:rsidRPr="00AE7C64" w:rsidRDefault="00490796">
      <w:pPr>
        <w:tabs>
          <w:tab w:val="left" w:pos="284"/>
          <w:tab w:val="left" w:pos="567"/>
        </w:tabs>
        <w:jc w:val="both"/>
        <w:rPr>
          <w:szCs w:val="28"/>
          <w:lang w:val="uk-UA"/>
        </w:rPr>
      </w:pPr>
    </w:p>
    <w:p w14:paraId="4E35D79D" w14:textId="77777777" w:rsidR="00490796" w:rsidRPr="00BE4537" w:rsidRDefault="00490796">
      <w:pPr>
        <w:numPr>
          <w:ilvl w:val="0"/>
          <w:numId w:val="2"/>
        </w:numPr>
        <w:tabs>
          <w:tab w:val="left" w:pos="284"/>
          <w:tab w:val="left" w:pos="567"/>
        </w:tabs>
        <w:jc w:val="center"/>
        <w:rPr>
          <w:lang w:val="uk-UA"/>
        </w:rPr>
      </w:pPr>
      <w:r w:rsidRPr="00AE7C64">
        <w:rPr>
          <w:b/>
          <w:szCs w:val="28"/>
          <w:lang w:val="uk-UA"/>
        </w:rPr>
        <w:t>Програма навчальної дисципліни</w:t>
      </w:r>
    </w:p>
    <w:p w14:paraId="029D8EFC" w14:textId="77777777" w:rsidR="000B42C2" w:rsidRDefault="000B42C2" w:rsidP="001B53D1">
      <w:pPr>
        <w:widowControl w:val="0"/>
        <w:autoSpaceDE w:val="0"/>
        <w:autoSpaceDN w:val="0"/>
        <w:spacing w:before="2"/>
        <w:ind w:left="699" w:right="3353"/>
        <w:jc w:val="both"/>
        <w:outlineLvl w:val="1"/>
        <w:rPr>
          <w:b/>
          <w:bCs/>
          <w:szCs w:val="28"/>
          <w:lang w:val="uk-UA"/>
        </w:rPr>
      </w:pPr>
    </w:p>
    <w:p w14:paraId="71831111" w14:textId="77777777" w:rsidR="001B53D1" w:rsidRPr="00A066C3" w:rsidRDefault="001B53D1" w:rsidP="001B53D1">
      <w:pPr>
        <w:widowControl w:val="0"/>
        <w:autoSpaceDE w:val="0"/>
        <w:autoSpaceDN w:val="0"/>
        <w:spacing w:before="2"/>
        <w:ind w:left="699" w:right="3353"/>
        <w:jc w:val="both"/>
        <w:outlineLvl w:val="1"/>
        <w:rPr>
          <w:b/>
          <w:bCs/>
          <w:szCs w:val="28"/>
          <w:lang w:val="uk-UA"/>
        </w:rPr>
      </w:pPr>
      <w:r>
        <w:rPr>
          <w:b/>
          <w:bCs/>
          <w:szCs w:val="28"/>
          <w:lang w:val="uk-UA"/>
        </w:rPr>
        <w:t xml:space="preserve">Тема 1. </w:t>
      </w:r>
      <w:r w:rsidRPr="00A066C3">
        <w:rPr>
          <w:b/>
          <w:bCs/>
          <w:szCs w:val="28"/>
          <w:lang w:val="uk-UA"/>
        </w:rPr>
        <w:t>Теоретичні основи гігієни</w:t>
      </w:r>
    </w:p>
    <w:p w14:paraId="4C32A9DF" w14:textId="77777777" w:rsidR="001B53D1" w:rsidRPr="00A066C3" w:rsidRDefault="001B53D1" w:rsidP="001B53D1">
      <w:pPr>
        <w:widowControl w:val="0"/>
        <w:autoSpaceDE w:val="0"/>
        <w:autoSpaceDN w:val="0"/>
        <w:ind w:left="132" w:right="420" w:firstLine="566"/>
        <w:jc w:val="both"/>
        <w:rPr>
          <w:szCs w:val="28"/>
          <w:lang w:val="uk-UA"/>
        </w:rPr>
      </w:pPr>
      <w:r w:rsidRPr="00A066C3">
        <w:rPr>
          <w:szCs w:val="28"/>
          <w:lang w:val="uk-UA"/>
        </w:rPr>
        <w:t xml:space="preserve">Визначення гігієни, як науки. Об’єкт та предмет гігієни. Мета та завдання гігієнічної науки. Основні закони та закономірності перебігу санітарно–гігієнічних процесів. Визначення санітарії, співвідношення гігієни та санітарії. Методи дослідження в гігієні. Історія розвитку гігієни. Визначення гігієни, її мета, завдання, зміст, зв’язок з іншими науками. </w:t>
      </w:r>
      <w:r w:rsidRPr="00A066C3">
        <w:rPr>
          <w:szCs w:val="28"/>
          <w:lang w:val="uk-UA"/>
        </w:rPr>
        <w:lastRenderedPageBreak/>
        <w:t>Профілактична спрямованість вітчизняної медицини, профілактика громадська та особиста, первинна, вторинна та третинна, визначальні пріоритети. Поняття про методологію як вчення про наукове пізнання дійсності. Основи методології гігієни: загальнофілософські закони та категорії, їх використання в гігієні.</w:t>
      </w:r>
    </w:p>
    <w:p w14:paraId="4EABA1C2" w14:textId="77777777" w:rsidR="001B53D1" w:rsidRPr="00A066C3" w:rsidRDefault="001B53D1" w:rsidP="001B53D1">
      <w:pPr>
        <w:widowControl w:val="0"/>
        <w:autoSpaceDE w:val="0"/>
        <w:autoSpaceDN w:val="0"/>
        <w:ind w:left="132" w:right="420" w:firstLine="566"/>
        <w:jc w:val="both"/>
        <w:rPr>
          <w:szCs w:val="28"/>
          <w:lang w:val="uk-UA"/>
        </w:rPr>
      </w:pPr>
      <w:r w:rsidRPr="00A066C3">
        <w:rPr>
          <w:szCs w:val="28"/>
          <w:lang w:val="uk-UA"/>
        </w:rPr>
        <w:t>Теоретичні основи гігієни, їх сутність, внесок найбільш визначних вітчизняних вчених–гігієністів для їх наукового обґрунтування, тлумачення і практичного використання.</w:t>
      </w:r>
    </w:p>
    <w:p w14:paraId="29696FD6" w14:textId="77777777" w:rsidR="001B53D1" w:rsidRPr="00A066C3" w:rsidRDefault="001B53D1" w:rsidP="001B53D1">
      <w:pPr>
        <w:widowControl w:val="0"/>
        <w:autoSpaceDE w:val="0"/>
        <w:autoSpaceDN w:val="0"/>
        <w:ind w:left="132" w:right="423" w:firstLine="566"/>
        <w:jc w:val="both"/>
        <w:rPr>
          <w:szCs w:val="28"/>
          <w:lang w:val="uk-UA"/>
        </w:rPr>
      </w:pPr>
      <w:r w:rsidRPr="00A066C3">
        <w:rPr>
          <w:szCs w:val="28"/>
          <w:lang w:val="uk-UA"/>
        </w:rPr>
        <w:t>Методи та методики гігієнічних досліджень, їх класифікація. Методи вивчення стану навколишнього середовища і його гігієнічної оцінки, методи</w:t>
      </w:r>
      <w:r>
        <w:rPr>
          <w:szCs w:val="28"/>
          <w:lang w:val="uk-UA"/>
        </w:rPr>
        <w:t xml:space="preserve"> </w:t>
      </w:r>
      <w:r w:rsidRPr="00A066C3">
        <w:rPr>
          <w:szCs w:val="28"/>
          <w:lang w:val="uk-UA"/>
        </w:rPr>
        <w:t>вивчення впливу навколишнього середовища на здоров’я людини. Специфічні методи гігієнічних</w:t>
      </w:r>
      <w:r w:rsidRPr="00A066C3">
        <w:rPr>
          <w:spacing w:val="1"/>
          <w:szCs w:val="28"/>
          <w:lang w:val="uk-UA"/>
        </w:rPr>
        <w:t xml:space="preserve"> </w:t>
      </w:r>
      <w:r w:rsidRPr="00A066C3">
        <w:rPr>
          <w:szCs w:val="28"/>
          <w:lang w:val="uk-UA"/>
        </w:rPr>
        <w:t>досліджень</w:t>
      </w:r>
    </w:p>
    <w:p w14:paraId="4CF42ED9" w14:textId="77777777" w:rsidR="001B53D1" w:rsidRPr="00A066C3" w:rsidRDefault="001B53D1" w:rsidP="001B53D1">
      <w:pPr>
        <w:widowControl w:val="0"/>
        <w:autoSpaceDE w:val="0"/>
        <w:autoSpaceDN w:val="0"/>
        <w:ind w:left="90" w:right="131" w:firstLine="566"/>
        <w:jc w:val="both"/>
        <w:rPr>
          <w:szCs w:val="28"/>
          <w:lang w:val="uk-UA"/>
        </w:rPr>
      </w:pPr>
      <w:r w:rsidRPr="00A066C3">
        <w:rPr>
          <w:szCs w:val="28"/>
          <w:lang w:val="uk-UA"/>
        </w:rPr>
        <w:t>Поняття про гігієнічний норматив та принципи гігієнічного нормування. Поняття про гігієнічний норматив, його різновиди, об’єкти, що підлягають нормуванню, значення у проведенні профілактичних заходів. Принципи гігієнічного нормування. Наукові заклади та установи, що здійснюють гігієнічне нормування.</w:t>
      </w:r>
    </w:p>
    <w:p w14:paraId="4EB606F5" w14:textId="77777777" w:rsidR="001B53D1" w:rsidRPr="00A066C3" w:rsidRDefault="001B53D1" w:rsidP="001B53D1">
      <w:pPr>
        <w:widowControl w:val="0"/>
        <w:autoSpaceDE w:val="0"/>
        <w:autoSpaceDN w:val="0"/>
        <w:ind w:left="90" w:right="131" w:firstLine="566"/>
        <w:jc w:val="both"/>
        <w:rPr>
          <w:szCs w:val="28"/>
          <w:lang w:val="uk-UA"/>
        </w:rPr>
      </w:pPr>
      <w:r w:rsidRPr="00A066C3">
        <w:rPr>
          <w:szCs w:val="28"/>
          <w:lang w:val="uk-UA"/>
        </w:rPr>
        <w:t>Санітарія як галузь практичної діяльності в системі охорони здоров’я. Санітарія як галузь практичної діяльності охорони здоров’я. Різновиди санітарії. Санітарно–епідеміологічна служба–державна та відомча, структура державної служби в Україні. Запобіжний державний та відомчий санітарний нагляд, його сутність, основні етапи та форми діяльності санітарного лікаря. Поточний державний та відомчий санітарний нагляд. Основи санітарного законодавства, його найважливіші елементи та значення для реалізації профілактичних заходів.</w:t>
      </w:r>
    </w:p>
    <w:p w14:paraId="3835D3D3" w14:textId="77777777" w:rsidR="001B53D1" w:rsidRPr="00A066C3" w:rsidRDefault="001B53D1" w:rsidP="001B53D1">
      <w:pPr>
        <w:widowControl w:val="0"/>
        <w:autoSpaceDE w:val="0"/>
        <w:autoSpaceDN w:val="0"/>
        <w:ind w:left="90" w:right="130" w:firstLine="566"/>
        <w:jc w:val="both"/>
        <w:rPr>
          <w:szCs w:val="28"/>
          <w:lang w:val="uk-UA"/>
        </w:rPr>
      </w:pPr>
      <w:r w:rsidRPr="00A066C3">
        <w:rPr>
          <w:szCs w:val="28"/>
          <w:lang w:val="uk-UA"/>
        </w:rPr>
        <w:t>Емпіричний етап в історії гігієни. Емпіричний етап в історії гігієни. Емпірична гігієна в країнах Стародавнього Сходу, Китаю, Греції, Древнього Риму. Досягнення Гіппократа, Авіценни, Д. Фракасторо, Б. Рамаціні, у галузі профілактичної медицини. Санітарна культура Київської Русі в період емпіричного етапу розвитку гігієни. Діяльність Євпраксії, Феодосія Печерського, Агапіта Печерського, Петра Могили, Данили Самойловича в галузі  збереження  здоров’я.  Погляди   М.Я. Мудрова,   Г.А.   Захар’їна,  С.П. Боткіна, М.І. Пирогова на роль профілактичної</w:t>
      </w:r>
      <w:r w:rsidRPr="00A066C3">
        <w:rPr>
          <w:spacing w:val="-13"/>
          <w:szCs w:val="28"/>
          <w:lang w:val="uk-UA"/>
        </w:rPr>
        <w:t xml:space="preserve"> </w:t>
      </w:r>
      <w:r w:rsidRPr="00A066C3">
        <w:rPr>
          <w:szCs w:val="28"/>
          <w:lang w:val="uk-UA"/>
        </w:rPr>
        <w:t>медицини.</w:t>
      </w:r>
    </w:p>
    <w:p w14:paraId="040C11EF" w14:textId="77777777" w:rsidR="001B53D1" w:rsidRPr="00A066C3" w:rsidRDefault="001B53D1" w:rsidP="001B53D1">
      <w:pPr>
        <w:widowControl w:val="0"/>
        <w:autoSpaceDE w:val="0"/>
        <w:autoSpaceDN w:val="0"/>
        <w:ind w:left="90" w:right="127" w:firstLine="566"/>
        <w:jc w:val="both"/>
        <w:rPr>
          <w:szCs w:val="28"/>
          <w:lang w:val="uk-UA"/>
        </w:rPr>
      </w:pPr>
      <w:r w:rsidRPr="00A066C3">
        <w:rPr>
          <w:szCs w:val="28"/>
          <w:lang w:val="uk-UA"/>
        </w:rPr>
        <w:t>Науково–експериментальний етап розвитку гігієни. Науково– експериментальний  етап  розвитку   гігієни.   Роль   М.   Петтенкофера,   Ф.Ф. Ерісмана, О.П. Доброславіна, В.А. Субботіна, Г.В Хлопіна та інших вчених у становленні науково–експериментального етапу розвитку</w:t>
      </w:r>
      <w:r w:rsidRPr="00A066C3">
        <w:rPr>
          <w:spacing w:val="-21"/>
          <w:szCs w:val="28"/>
          <w:lang w:val="uk-UA"/>
        </w:rPr>
        <w:t xml:space="preserve"> </w:t>
      </w:r>
      <w:r w:rsidRPr="00A066C3">
        <w:rPr>
          <w:szCs w:val="28"/>
          <w:lang w:val="uk-UA"/>
        </w:rPr>
        <w:t>гігієни.</w:t>
      </w:r>
    </w:p>
    <w:p w14:paraId="5E18ADDA" w14:textId="77777777" w:rsidR="001B53D1" w:rsidRPr="00A066C3" w:rsidRDefault="001B53D1" w:rsidP="001B53D1">
      <w:pPr>
        <w:widowControl w:val="0"/>
        <w:autoSpaceDE w:val="0"/>
        <w:autoSpaceDN w:val="0"/>
        <w:ind w:left="90" w:right="129" w:firstLine="566"/>
        <w:jc w:val="both"/>
        <w:rPr>
          <w:szCs w:val="28"/>
          <w:lang w:val="uk-UA"/>
        </w:rPr>
      </w:pPr>
      <w:r w:rsidRPr="00A066C3">
        <w:rPr>
          <w:szCs w:val="28"/>
          <w:lang w:val="uk-UA"/>
        </w:rPr>
        <w:t>Становлення  гігієнічної  науки  в  Україні.  Внесок  В.В.  Удовенка,  В.Я. Підгаєцького,   І.Я. Горбачевського,   О.В. Корчак–Чепурковського, О.М. Марзєєва,       Л.І. Медвідя,       П.І. Баранніка, Д.М.        Калюжного, В.З. Мартинюка,     Г.Х. Шахбазяна,     Р.Д. Габовича,     Є.Г.     Гончарука,  І.І.</w:t>
      </w:r>
      <w:r w:rsidRPr="00A066C3">
        <w:rPr>
          <w:spacing w:val="-3"/>
          <w:szCs w:val="28"/>
          <w:lang w:val="uk-UA"/>
        </w:rPr>
        <w:t xml:space="preserve"> </w:t>
      </w:r>
      <w:r w:rsidRPr="00A066C3">
        <w:rPr>
          <w:szCs w:val="28"/>
          <w:lang w:val="uk-UA"/>
        </w:rPr>
        <w:t>Сліпушкіної.</w:t>
      </w:r>
    </w:p>
    <w:p w14:paraId="73D26E97" w14:textId="77777777" w:rsidR="001B53D1" w:rsidRPr="00A066C3" w:rsidRDefault="001B53D1" w:rsidP="001B53D1">
      <w:pPr>
        <w:widowControl w:val="0"/>
        <w:autoSpaceDE w:val="0"/>
        <w:autoSpaceDN w:val="0"/>
        <w:spacing w:line="320" w:lineRule="exact"/>
        <w:ind w:left="90"/>
        <w:jc w:val="both"/>
        <w:rPr>
          <w:szCs w:val="28"/>
          <w:lang w:val="uk-UA"/>
        </w:rPr>
      </w:pPr>
      <w:r w:rsidRPr="00A066C3">
        <w:rPr>
          <w:szCs w:val="28"/>
          <w:lang w:val="uk-UA"/>
        </w:rPr>
        <w:t>Міжнародне співробітництво у гігієнічній науці в сучасний період.</w:t>
      </w:r>
    </w:p>
    <w:p w14:paraId="6AE9945C" w14:textId="77777777" w:rsidR="001B53D1" w:rsidRPr="00A066C3" w:rsidRDefault="001B53D1" w:rsidP="001B53D1">
      <w:pPr>
        <w:widowControl w:val="0"/>
        <w:autoSpaceDE w:val="0"/>
        <w:autoSpaceDN w:val="0"/>
        <w:spacing w:before="4" w:line="319" w:lineRule="exact"/>
        <w:ind w:firstLine="720"/>
        <w:jc w:val="both"/>
        <w:outlineLvl w:val="1"/>
        <w:rPr>
          <w:b/>
          <w:bCs/>
          <w:szCs w:val="28"/>
          <w:lang w:val="uk-UA"/>
        </w:rPr>
      </w:pPr>
      <w:r>
        <w:rPr>
          <w:b/>
          <w:bCs/>
          <w:szCs w:val="28"/>
          <w:lang w:val="uk-UA"/>
        </w:rPr>
        <w:t xml:space="preserve">Тема 2. </w:t>
      </w:r>
      <w:r w:rsidRPr="00A066C3">
        <w:rPr>
          <w:b/>
          <w:bCs/>
          <w:szCs w:val="28"/>
          <w:lang w:val="uk-UA"/>
        </w:rPr>
        <w:t>Гігієнічне нормування повітряного середовища</w:t>
      </w:r>
    </w:p>
    <w:p w14:paraId="1DED70DB" w14:textId="77777777" w:rsidR="001B53D1" w:rsidRPr="00A066C3" w:rsidRDefault="001B53D1" w:rsidP="001B53D1">
      <w:pPr>
        <w:widowControl w:val="0"/>
        <w:autoSpaceDE w:val="0"/>
        <w:autoSpaceDN w:val="0"/>
        <w:ind w:right="134" w:firstLine="720"/>
        <w:jc w:val="both"/>
        <w:rPr>
          <w:szCs w:val="28"/>
          <w:lang w:val="uk-UA"/>
        </w:rPr>
      </w:pPr>
      <w:r w:rsidRPr="00A066C3">
        <w:rPr>
          <w:szCs w:val="28"/>
          <w:lang w:val="uk-UA"/>
        </w:rPr>
        <w:t xml:space="preserve">Вплив природного та зміненого повітря на здоров’я людини. Будова атмосфери. Фізичні властивості повітря. Вплив кліматичних факторів та погоди на стан здоров’я людини. Хімічний склад повітря, гігієнічне нормування </w:t>
      </w:r>
      <w:r w:rsidRPr="00A066C3">
        <w:rPr>
          <w:szCs w:val="28"/>
          <w:lang w:val="uk-UA"/>
        </w:rPr>
        <w:lastRenderedPageBreak/>
        <w:t>шкідливих газоподібних та механічних домішок. Мікрофлора повітря. Методи дослідження.</w:t>
      </w:r>
    </w:p>
    <w:p w14:paraId="390F3689" w14:textId="77777777" w:rsidR="001B53D1" w:rsidRPr="00A066C3" w:rsidRDefault="001B53D1" w:rsidP="00D738EB">
      <w:pPr>
        <w:widowControl w:val="0"/>
        <w:autoSpaceDE w:val="0"/>
        <w:autoSpaceDN w:val="0"/>
        <w:ind w:right="131" w:firstLine="720"/>
        <w:jc w:val="both"/>
        <w:rPr>
          <w:szCs w:val="28"/>
          <w:lang w:val="uk-UA"/>
        </w:rPr>
      </w:pPr>
      <w:r w:rsidRPr="00A066C3">
        <w:rPr>
          <w:szCs w:val="28"/>
          <w:lang w:val="uk-UA"/>
        </w:rPr>
        <w:t>Фізичні основи випромінювання Сонця. Фізичні основи  випромінювання Сонця. Поняття про сонячну активність, “сонячний вітер”, міжпланетне магнітне поле. Взаємодія складових сонячної радіації з магнітосферою і атмосферою Землі. Значення озонового шару атмосфери, озонові “дірки”. Сонячний спектр на межі атмосфери та земній</w:t>
      </w:r>
      <w:r w:rsidRPr="00A066C3">
        <w:rPr>
          <w:spacing w:val="-9"/>
          <w:szCs w:val="28"/>
          <w:lang w:val="uk-UA"/>
        </w:rPr>
        <w:t xml:space="preserve"> </w:t>
      </w:r>
      <w:r w:rsidRPr="00A066C3">
        <w:rPr>
          <w:szCs w:val="28"/>
          <w:lang w:val="uk-UA"/>
        </w:rPr>
        <w:t>поверхні.Вплив сонячної активності на біосферу, організм людини та здоров’я населення.</w:t>
      </w:r>
    </w:p>
    <w:p w14:paraId="17ABE95C" w14:textId="77777777" w:rsidR="001B53D1" w:rsidRPr="00A066C3" w:rsidRDefault="001B53D1" w:rsidP="001B53D1">
      <w:pPr>
        <w:widowControl w:val="0"/>
        <w:autoSpaceDE w:val="0"/>
        <w:autoSpaceDN w:val="0"/>
        <w:ind w:left="132" w:right="419" w:firstLine="566"/>
        <w:jc w:val="both"/>
        <w:rPr>
          <w:szCs w:val="28"/>
          <w:lang w:val="uk-UA"/>
        </w:rPr>
      </w:pPr>
      <w:r w:rsidRPr="00A066C3">
        <w:rPr>
          <w:szCs w:val="28"/>
          <w:lang w:val="uk-UA"/>
        </w:rPr>
        <w:t>Гігієнічне значення інфрачервоного випромінювання Сонця, патологія, що викликається надмірною його дією, її профілактика. Інфрачервоне випромінювання штучного походження та використання його джерел в медицині.</w:t>
      </w:r>
    </w:p>
    <w:p w14:paraId="39241BC1" w14:textId="77777777" w:rsidR="001B53D1" w:rsidRPr="00A066C3" w:rsidRDefault="001B53D1" w:rsidP="001B53D1">
      <w:pPr>
        <w:widowControl w:val="0"/>
        <w:autoSpaceDE w:val="0"/>
        <w:autoSpaceDN w:val="0"/>
        <w:spacing w:line="242" w:lineRule="auto"/>
        <w:ind w:left="132" w:right="423" w:firstLine="566"/>
        <w:jc w:val="both"/>
        <w:rPr>
          <w:szCs w:val="28"/>
          <w:lang w:val="uk-UA"/>
        </w:rPr>
      </w:pPr>
      <w:r w:rsidRPr="00A066C3">
        <w:rPr>
          <w:szCs w:val="28"/>
          <w:lang w:val="uk-UA"/>
        </w:rPr>
        <w:t>Гігієнічне значення видимого випромінювання Сонця та використання його в медицині, прилади для визначення.</w:t>
      </w:r>
    </w:p>
    <w:p w14:paraId="394990D5" w14:textId="77777777" w:rsidR="001B53D1" w:rsidRPr="00A066C3" w:rsidRDefault="001B53D1" w:rsidP="001B53D1">
      <w:pPr>
        <w:widowControl w:val="0"/>
        <w:autoSpaceDE w:val="0"/>
        <w:autoSpaceDN w:val="0"/>
        <w:ind w:left="132" w:right="415" w:firstLine="566"/>
        <w:jc w:val="both"/>
        <w:rPr>
          <w:szCs w:val="28"/>
          <w:lang w:val="uk-UA"/>
        </w:rPr>
      </w:pPr>
      <w:r w:rsidRPr="00A066C3">
        <w:rPr>
          <w:szCs w:val="28"/>
          <w:lang w:val="uk-UA"/>
        </w:rPr>
        <w:t>Гігієнічне значення ультрафіолетового випромінювання Сонця. Гігієнічне значення ультрафіолетового випромінювання Сонця та використання його в медицині, прилади для визначення. Біогенна та абіогенна дія ультрафіолетових променів. Недостатнє та надмірне ультрафіолетове опромінення, їх негативний вплив на організм. Поняття про еритемну та профілактичну дозу ультрафіолетового опромінення. Штучні джерела ультрафіолетового випромінювання та їх порівняльна гігієнічна характеристика. Використання природної та штучної ультрафіолетової радіації для профілактики захворювань людини, профілактики шкідливого впливу фізичних, хімічних та біологічних</w:t>
      </w:r>
      <w:r w:rsidRPr="00A066C3">
        <w:rPr>
          <w:spacing w:val="-6"/>
          <w:szCs w:val="28"/>
          <w:lang w:val="uk-UA"/>
        </w:rPr>
        <w:t xml:space="preserve"> </w:t>
      </w:r>
      <w:r w:rsidRPr="00A066C3">
        <w:rPr>
          <w:szCs w:val="28"/>
          <w:lang w:val="uk-UA"/>
        </w:rPr>
        <w:t>чинників.</w:t>
      </w:r>
    </w:p>
    <w:p w14:paraId="56460D6D" w14:textId="77777777" w:rsidR="001B53D1" w:rsidRPr="00A066C3" w:rsidRDefault="001B53D1" w:rsidP="001B53D1">
      <w:pPr>
        <w:widowControl w:val="0"/>
        <w:autoSpaceDE w:val="0"/>
        <w:autoSpaceDN w:val="0"/>
        <w:ind w:left="132" w:right="415" w:firstLine="566"/>
        <w:jc w:val="both"/>
        <w:rPr>
          <w:szCs w:val="28"/>
          <w:lang w:val="uk-UA"/>
        </w:rPr>
      </w:pPr>
      <w:r w:rsidRPr="00A066C3">
        <w:rPr>
          <w:szCs w:val="28"/>
          <w:lang w:val="uk-UA"/>
        </w:rPr>
        <w:t>Гігієнічне значення складових біосфери (атмосфери, гідросфери, літосфери). Біосфера, її складові (атмосфера, гідросфера, літосфера). Вчення В.І. Вернадського про ноосферу. Атмосфера та її будова. Природний хімічний склад атмосферного повітря та гігієнічне значення окремих його складових. Кисень, азот, діоксид вуглецю, озон, їх біологічна роль. Атмосферний тиск та його вплив на</w:t>
      </w:r>
      <w:r w:rsidRPr="00A066C3">
        <w:rPr>
          <w:spacing w:val="-6"/>
          <w:szCs w:val="28"/>
          <w:lang w:val="uk-UA"/>
        </w:rPr>
        <w:t xml:space="preserve"> </w:t>
      </w:r>
      <w:r w:rsidRPr="00A066C3">
        <w:rPr>
          <w:szCs w:val="28"/>
          <w:lang w:val="uk-UA"/>
        </w:rPr>
        <w:t>організм.</w:t>
      </w:r>
    </w:p>
    <w:p w14:paraId="587DE477" w14:textId="77777777" w:rsidR="001B53D1" w:rsidRPr="00A066C3" w:rsidRDefault="001B53D1" w:rsidP="001B53D1">
      <w:pPr>
        <w:widowControl w:val="0"/>
        <w:autoSpaceDE w:val="0"/>
        <w:autoSpaceDN w:val="0"/>
        <w:ind w:left="132" w:right="413" w:firstLine="566"/>
        <w:jc w:val="both"/>
        <w:rPr>
          <w:szCs w:val="28"/>
          <w:lang w:val="uk-UA"/>
        </w:rPr>
      </w:pPr>
      <w:r w:rsidRPr="00A066C3">
        <w:rPr>
          <w:szCs w:val="28"/>
          <w:lang w:val="uk-UA"/>
        </w:rPr>
        <w:t>Гігієнічне значення фізичних властивостей повітря (температури, вологості та швидкості руху). Мікроклімат і його гігієнічне значення. Види  та вплив дискомфортного (охолоджуючого і нагріваючого) мікроклімату на теплообмін людини та її здоров’я. Методи і показники оцінки комплексної дії мікроклімату на організм людини (фізичне моделювання, ефективно– еквівалентні температури, результуючі температури та</w:t>
      </w:r>
      <w:r w:rsidRPr="00A066C3">
        <w:rPr>
          <w:spacing w:val="-3"/>
          <w:szCs w:val="28"/>
          <w:lang w:val="uk-UA"/>
        </w:rPr>
        <w:t xml:space="preserve"> </w:t>
      </w:r>
      <w:r w:rsidRPr="00A066C3">
        <w:rPr>
          <w:szCs w:val="28"/>
          <w:lang w:val="uk-UA"/>
        </w:rPr>
        <w:t>інші).</w:t>
      </w:r>
    </w:p>
    <w:p w14:paraId="70B28936" w14:textId="77777777" w:rsidR="001B53D1" w:rsidRPr="00A066C3" w:rsidRDefault="001B53D1" w:rsidP="001B53D1">
      <w:pPr>
        <w:widowControl w:val="0"/>
        <w:autoSpaceDE w:val="0"/>
        <w:autoSpaceDN w:val="0"/>
        <w:ind w:left="132" w:right="415" w:firstLine="566"/>
        <w:jc w:val="both"/>
        <w:rPr>
          <w:szCs w:val="28"/>
          <w:lang w:val="uk-UA"/>
        </w:rPr>
      </w:pPr>
      <w:r w:rsidRPr="00A066C3">
        <w:rPr>
          <w:szCs w:val="28"/>
          <w:lang w:val="uk-UA"/>
        </w:rPr>
        <w:t>Електричний стан атмосфери (іонізація повітря, електричне поле Землі, геомагнітне поле, електромагнітні поля радіочастот та інші), його гігієнічне значення.</w:t>
      </w:r>
    </w:p>
    <w:p w14:paraId="0C46D09C" w14:textId="77777777" w:rsidR="001B53D1" w:rsidRPr="00A066C3" w:rsidRDefault="001B53D1" w:rsidP="001B53D1">
      <w:pPr>
        <w:widowControl w:val="0"/>
        <w:autoSpaceDE w:val="0"/>
        <w:autoSpaceDN w:val="0"/>
        <w:ind w:left="132" w:right="422" w:firstLine="566"/>
        <w:jc w:val="both"/>
        <w:rPr>
          <w:szCs w:val="28"/>
          <w:lang w:val="uk-UA"/>
        </w:rPr>
      </w:pPr>
      <w:r w:rsidRPr="00A066C3">
        <w:rPr>
          <w:szCs w:val="28"/>
          <w:lang w:val="uk-UA"/>
        </w:rPr>
        <w:t>Механічні та газоподібні домішки до повітря. Аерозолі повітря, властивості, що визначають їх шкідливу дію на організм (концентрація, дисперсність, хімічний склад, форма та інші). Методи кількісного визначення вмісту механічних та газоподібних домішок у повітрі, прилади, що використовуються з цією метою.</w:t>
      </w:r>
    </w:p>
    <w:p w14:paraId="13BDAB0B" w14:textId="77777777" w:rsidR="001B53D1" w:rsidRPr="00A066C3" w:rsidRDefault="001B53D1" w:rsidP="00D738EB">
      <w:pPr>
        <w:widowControl w:val="0"/>
        <w:autoSpaceDE w:val="0"/>
        <w:autoSpaceDN w:val="0"/>
        <w:ind w:left="132" w:right="419" w:firstLine="566"/>
        <w:jc w:val="both"/>
        <w:rPr>
          <w:szCs w:val="28"/>
          <w:lang w:val="uk-UA"/>
        </w:rPr>
      </w:pPr>
      <w:r w:rsidRPr="00A066C3">
        <w:rPr>
          <w:szCs w:val="28"/>
          <w:lang w:val="uk-UA"/>
        </w:rPr>
        <w:t xml:space="preserve">Основні джерела, види і наслідки антропогенного забруднення атмосферного повітря та повітря закритих приміщень. Характеристика </w:t>
      </w:r>
      <w:r w:rsidRPr="00A066C3">
        <w:rPr>
          <w:szCs w:val="28"/>
          <w:lang w:val="uk-UA"/>
        </w:rPr>
        <w:lastRenderedPageBreak/>
        <w:t>джерел забруднення атмосфери у населеному пункті. Закономірності розповсюдження забруднень в атмосфері, фактори, від яких залежить рівень забруднення повітря. Трансформація хімічних речовин у атмосферному повітрі. Вплив забрудненого повітря на здоров’я і умови проживання населення. Безпосередня дія на організм: гострі отруєння, хронічні</w:t>
      </w:r>
      <w:r w:rsidR="00D738EB">
        <w:rPr>
          <w:szCs w:val="28"/>
          <w:lang w:val="uk-UA"/>
        </w:rPr>
        <w:t xml:space="preserve"> </w:t>
      </w:r>
      <w:r w:rsidRPr="00A066C3">
        <w:rPr>
          <w:szCs w:val="28"/>
          <w:lang w:val="uk-UA"/>
        </w:rPr>
        <w:t>специфічні та неспецифічні захворювання. Опосередкована дія за рахунок атмосферної циркуляції, послаблення ультрафіолетової радіації, зниження рівня освітленості тощо. Шляхи та засоби профілактики негативного впливу забрудненого атмосферного повітря на здоров’я.</w:t>
      </w:r>
    </w:p>
    <w:p w14:paraId="6E578B93" w14:textId="77777777" w:rsidR="001B53D1" w:rsidRPr="00A066C3" w:rsidRDefault="00D738EB" w:rsidP="00D738EB">
      <w:pPr>
        <w:widowControl w:val="0"/>
        <w:autoSpaceDE w:val="0"/>
        <w:autoSpaceDN w:val="0"/>
        <w:spacing w:before="6" w:line="319" w:lineRule="exact"/>
        <w:ind w:left="90" w:firstLine="630"/>
        <w:jc w:val="both"/>
        <w:outlineLvl w:val="1"/>
        <w:rPr>
          <w:b/>
          <w:bCs/>
          <w:szCs w:val="28"/>
          <w:lang w:val="uk-UA"/>
        </w:rPr>
      </w:pPr>
      <w:r>
        <w:rPr>
          <w:b/>
          <w:bCs/>
          <w:szCs w:val="28"/>
          <w:lang w:val="uk-UA"/>
        </w:rPr>
        <w:t xml:space="preserve">Тема 3. </w:t>
      </w:r>
      <w:r w:rsidR="001B53D1" w:rsidRPr="00A066C3">
        <w:rPr>
          <w:b/>
          <w:bCs/>
          <w:szCs w:val="28"/>
          <w:lang w:val="uk-UA"/>
        </w:rPr>
        <w:t>Гігієна населених місць. Гігієна житла</w:t>
      </w:r>
    </w:p>
    <w:p w14:paraId="2F928AA7" w14:textId="77777777" w:rsidR="001B53D1" w:rsidRPr="00A066C3" w:rsidRDefault="001B53D1" w:rsidP="00D738EB">
      <w:pPr>
        <w:widowControl w:val="0"/>
        <w:autoSpaceDE w:val="0"/>
        <w:autoSpaceDN w:val="0"/>
        <w:ind w:left="90" w:right="134" w:firstLine="630"/>
        <w:jc w:val="both"/>
        <w:rPr>
          <w:szCs w:val="28"/>
          <w:lang w:val="uk-UA"/>
        </w:rPr>
      </w:pPr>
      <w:r w:rsidRPr="00A066C3">
        <w:rPr>
          <w:szCs w:val="28"/>
          <w:lang w:val="uk-UA"/>
        </w:rPr>
        <w:t>Житло, соціально–гігієнічні проблеми житлового будівництва в Україні та інших країнах світу. Види житлових та громадських будівель. Гігієнічна характеристика будівельних і оздоблювальних матеріалів. Гігієнічне значення мікроклімату, повітряного середовища, природного і штучного освітлення в житлових та громадських приміщеннях, їх гігієнічна</w:t>
      </w:r>
      <w:r w:rsidRPr="00A066C3">
        <w:rPr>
          <w:spacing w:val="-17"/>
          <w:szCs w:val="28"/>
          <w:lang w:val="uk-UA"/>
        </w:rPr>
        <w:t xml:space="preserve"> </w:t>
      </w:r>
      <w:r w:rsidRPr="00A066C3">
        <w:rPr>
          <w:szCs w:val="28"/>
          <w:lang w:val="uk-UA"/>
        </w:rPr>
        <w:t>оцінка.</w:t>
      </w:r>
    </w:p>
    <w:p w14:paraId="23DDF313" w14:textId="77777777" w:rsidR="001B53D1" w:rsidRPr="00A066C3" w:rsidRDefault="001B53D1" w:rsidP="00D738EB">
      <w:pPr>
        <w:widowControl w:val="0"/>
        <w:autoSpaceDE w:val="0"/>
        <w:autoSpaceDN w:val="0"/>
        <w:ind w:left="90" w:right="139" w:firstLine="630"/>
        <w:jc w:val="both"/>
        <w:rPr>
          <w:szCs w:val="28"/>
          <w:lang w:val="uk-UA"/>
        </w:rPr>
      </w:pPr>
      <w:r w:rsidRPr="00A066C3">
        <w:rPr>
          <w:szCs w:val="28"/>
          <w:lang w:val="uk-UA"/>
        </w:rPr>
        <w:t>Методи визначення і гігієнічної оцінки пилових, хімічних та бактеріологічних забруднень повітря. Основні поняття про види, гігієнічне значення та показники вентиляції. Необхідний та фактичний об’єм і кратність вентиляції, їх наукове обґрунтування. Поняття про повітряний</w:t>
      </w:r>
      <w:r w:rsidRPr="00A066C3">
        <w:rPr>
          <w:spacing w:val="-25"/>
          <w:szCs w:val="28"/>
          <w:lang w:val="uk-UA"/>
        </w:rPr>
        <w:t xml:space="preserve"> </w:t>
      </w:r>
      <w:r w:rsidRPr="00A066C3">
        <w:rPr>
          <w:szCs w:val="28"/>
          <w:lang w:val="uk-UA"/>
        </w:rPr>
        <w:t>куб.</w:t>
      </w:r>
    </w:p>
    <w:p w14:paraId="14C2E18B" w14:textId="77777777" w:rsidR="001B53D1" w:rsidRPr="00A066C3" w:rsidRDefault="001B53D1" w:rsidP="00D738EB">
      <w:pPr>
        <w:widowControl w:val="0"/>
        <w:autoSpaceDE w:val="0"/>
        <w:autoSpaceDN w:val="0"/>
        <w:ind w:left="90" w:right="139" w:firstLine="630"/>
        <w:jc w:val="both"/>
        <w:rPr>
          <w:szCs w:val="28"/>
          <w:lang w:val="uk-UA"/>
        </w:rPr>
      </w:pPr>
      <w:r w:rsidRPr="00A066C3">
        <w:rPr>
          <w:szCs w:val="28"/>
          <w:lang w:val="uk-UA"/>
        </w:rPr>
        <w:t>Несприятливі фізичні та хімічні фактори при експлуатації побутової техніки. Гігієнічна характеристика природних і синтетичних будівельних та оздоблювальних матеріалів і виробів з них.</w:t>
      </w:r>
    </w:p>
    <w:p w14:paraId="13534978" w14:textId="77777777" w:rsidR="001B53D1" w:rsidRPr="00A066C3" w:rsidRDefault="001B53D1" w:rsidP="00D738EB">
      <w:pPr>
        <w:widowControl w:val="0"/>
        <w:autoSpaceDE w:val="0"/>
        <w:autoSpaceDN w:val="0"/>
        <w:ind w:left="90" w:right="130" w:firstLine="630"/>
        <w:jc w:val="both"/>
        <w:rPr>
          <w:szCs w:val="28"/>
          <w:lang w:val="uk-UA"/>
        </w:rPr>
      </w:pPr>
      <w:r w:rsidRPr="00A066C3">
        <w:rPr>
          <w:szCs w:val="28"/>
          <w:lang w:val="uk-UA"/>
        </w:rPr>
        <w:t>Міський транспорт та інші несприятливі фактори навколишнього середовища в умовах населеного пункту (шум, вібрація, електромагнітні поля, забруднення повітря, надмірні психогенні навантаження тощо), їх джерела та заходи по усуненню шкідливої</w:t>
      </w:r>
      <w:r w:rsidRPr="00A066C3">
        <w:rPr>
          <w:spacing w:val="-5"/>
          <w:szCs w:val="28"/>
          <w:lang w:val="uk-UA"/>
        </w:rPr>
        <w:t xml:space="preserve"> </w:t>
      </w:r>
      <w:r w:rsidRPr="00A066C3">
        <w:rPr>
          <w:szCs w:val="28"/>
          <w:lang w:val="uk-UA"/>
        </w:rPr>
        <w:t>дії.</w:t>
      </w:r>
    </w:p>
    <w:p w14:paraId="7D364E5E" w14:textId="77777777" w:rsidR="001B53D1" w:rsidRPr="00A066C3" w:rsidRDefault="001B53D1" w:rsidP="00D738EB">
      <w:pPr>
        <w:widowControl w:val="0"/>
        <w:autoSpaceDE w:val="0"/>
        <w:autoSpaceDN w:val="0"/>
        <w:ind w:left="90" w:right="130" w:firstLine="630"/>
        <w:jc w:val="both"/>
        <w:rPr>
          <w:szCs w:val="28"/>
          <w:lang w:val="uk-UA"/>
        </w:rPr>
      </w:pPr>
      <w:r w:rsidRPr="00A066C3">
        <w:rPr>
          <w:szCs w:val="28"/>
          <w:lang w:val="uk-UA"/>
        </w:rPr>
        <w:t>Гігієнічні та соціально–гігієнічні проблеми сучасного села. Гігієнічні особливості планування і забудови сільських населених пунктів. Санітарно– технічне оснащення сільського житла. Шляхи підвищення рівня комунальних умов для жителів сільської місцевості.</w:t>
      </w:r>
    </w:p>
    <w:p w14:paraId="27695AD2" w14:textId="77777777" w:rsidR="001B53D1" w:rsidRPr="00A066C3" w:rsidRDefault="001B53D1" w:rsidP="00D738EB">
      <w:pPr>
        <w:widowControl w:val="0"/>
        <w:autoSpaceDE w:val="0"/>
        <w:autoSpaceDN w:val="0"/>
        <w:ind w:left="90" w:right="129" w:firstLine="630"/>
        <w:jc w:val="both"/>
        <w:rPr>
          <w:szCs w:val="28"/>
          <w:lang w:val="uk-UA"/>
        </w:rPr>
      </w:pPr>
      <w:r w:rsidRPr="00A066C3">
        <w:rPr>
          <w:szCs w:val="28"/>
          <w:lang w:val="uk-UA"/>
        </w:rPr>
        <w:t>Державний санітарний нагляд за будівництвом житлових і громадських будівель, їх санітарно–технічним устаткуванням. Умови життя в населених пунктах та здоров’я людини. Особливості формування міського середовища і гігієнічні аспекти життя в сучасному місті. Урбанізація як соціально– гігієнічна проблема.</w:t>
      </w:r>
    </w:p>
    <w:p w14:paraId="0FCDE8B5" w14:textId="77777777" w:rsidR="001B53D1" w:rsidRPr="00A066C3" w:rsidRDefault="001B53D1" w:rsidP="00D738EB">
      <w:pPr>
        <w:widowControl w:val="0"/>
        <w:autoSpaceDE w:val="0"/>
        <w:autoSpaceDN w:val="0"/>
        <w:ind w:left="90" w:right="136" w:firstLine="630"/>
        <w:jc w:val="both"/>
        <w:rPr>
          <w:szCs w:val="28"/>
          <w:lang w:val="uk-UA"/>
        </w:rPr>
      </w:pPr>
      <w:r w:rsidRPr="00A066C3">
        <w:rPr>
          <w:szCs w:val="28"/>
          <w:lang w:val="uk-UA"/>
        </w:rPr>
        <w:t>Планування та забудова території населеного пункту. Принципи функціонального зонування території населених пунктів, розміщення в них житлових, промислових, будівельних, складських та рекреаційних зон. Гігієнічне значення зелених насаджень у населених пунктах.</w:t>
      </w:r>
    </w:p>
    <w:p w14:paraId="696526FE" w14:textId="77777777" w:rsidR="001B53D1" w:rsidRPr="00A066C3" w:rsidRDefault="000C38D9" w:rsidP="00D738EB">
      <w:pPr>
        <w:widowControl w:val="0"/>
        <w:autoSpaceDE w:val="0"/>
        <w:autoSpaceDN w:val="0"/>
        <w:spacing w:before="5" w:line="319" w:lineRule="exact"/>
        <w:ind w:left="90" w:firstLine="630"/>
        <w:jc w:val="both"/>
        <w:outlineLvl w:val="1"/>
        <w:rPr>
          <w:b/>
          <w:bCs/>
          <w:szCs w:val="28"/>
          <w:lang w:val="uk-UA"/>
        </w:rPr>
      </w:pPr>
      <w:r>
        <w:rPr>
          <w:b/>
          <w:bCs/>
          <w:szCs w:val="28"/>
          <w:lang w:val="uk-UA"/>
        </w:rPr>
        <w:t xml:space="preserve">Тема 4. </w:t>
      </w:r>
      <w:r w:rsidR="001B53D1" w:rsidRPr="00A066C3">
        <w:rPr>
          <w:b/>
          <w:bCs/>
          <w:szCs w:val="28"/>
          <w:lang w:val="uk-UA"/>
        </w:rPr>
        <w:t>Гігієна ґрунту та очистка населених місць</w:t>
      </w:r>
    </w:p>
    <w:p w14:paraId="6895C3CD" w14:textId="77777777" w:rsidR="001B53D1" w:rsidRPr="00A066C3" w:rsidRDefault="001B53D1" w:rsidP="00D738EB">
      <w:pPr>
        <w:widowControl w:val="0"/>
        <w:autoSpaceDE w:val="0"/>
        <w:autoSpaceDN w:val="0"/>
        <w:ind w:left="90" w:right="136" w:firstLine="630"/>
        <w:jc w:val="both"/>
        <w:rPr>
          <w:szCs w:val="28"/>
          <w:lang w:val="uk-UA"/>
        </w:rPr>
      </w:pPr>
      <w:r w:rsidRPr="00A066C3">
        <w:rPr>
          <w:szCs w:val="28"/>
          <w:lang w:val="uk-UA"/>
        </w:rPr>
        <w:t>Грунт, визначення поняття. Походження, формування, механічна структура, фізичні властивості та хімічний склад ґрунту. Гігієнічна оцінка різних видів ґрунтів. Геохімічна, геоендемічна характеристика ґрунтів.</w:t>
      </w:r>
    </w:p>
    <w:p w14:paraId="54856E08" w14:textId="77777777" w:rsidR="001B53D1" w:rsidRPr="00A066C3" w:rsidRDefault="001B53D1" w:rsidP="00D738EB">
      <w:pPr>
        <w:widowControl w:val="0"/>
        <w:autoSpaceDE w:val="0"/>
        <w:autoSpaceDN w:val="0"/>
        <w:ind w:left="90" w:right="135" w:firstLine="630"/>
        <w:jc w:val="both"/>
        <w:rPr>
          <w:szCs w:val="28"/>
          <w:lang w:val="uk-UA"/>
        </w:rPr>
      </w:pPr>
      <w:r w:rsidRPr="00A066C3">
        <w:rPr>
          <w:szCs w:val="28"/>
          <w:lang w:val="uk-UA"/>
        </w:rPr>
        <w:t xml:space="preserve">Джерела забруднення ґрунту в сучасних умовах індустріалізації та хімізації народного господарства. Вплив забруднення ґрунту на здоров’я і санітарні умови життя населення. Роль ґрунту у виникненні та розповсюдженні </w:t>
      </w:r>
      <w:r w:rsidRPr="00A066C3">
        <w:rPr>
          <w:szCs w:val="28"/>
          <w:lang w:val="uk-UA"/>
        </w:rPr>
        <w:lastRenderedPageBreak/>
        <w:t>інфекційних захворювань (анаеробних інфекцій) та інвазій. Грунт і захворювання неінфекційної етіології. Процеси та показники самоочищення ґрунту. Оцінка санітарного стану ґрунту за хімічними і біологічними показниками.</w:t>
      </w:r>
    </w:p>
    <w:p w14:paraId="1DDB0B97" w14:textId="77777777" w:rsidR="001B53D1" w:rsidRPr="00A066C3" w:rsidRDefault="001B53D1" w:rsidP="001B53D1">
      <w:pPr>
        <w:widowControl w:val="0"/>
        <w:autoSpaceDE w:val="0"/>
        <w:autoSpaceDN w:val="0"/>
        <w:spacing w:before="91" w:line="242" w:lineRule="auto"/>
        <w:ind w:left="132" w:right="416" w:firstLine="566"/>
        <w:jc w:val="both"/>
        <w:rPr>
          <w:szCs w:val="28"/>
          <w:lang w:val="uk-UA"/>
        </w:rPr>
      </w:pPr>
      <w:r w:rsidRPr="00A066C3">
        <w:rPr>
          <w:szCs w:val="28"/>
          <w:lang w:val="uk-UA"/>
        </w:rPr>
        <w:t>Теоретичні основи і методика гігієнічного нормування – гранично допустимих концентрацій вмісту шкідливих хімічних речовин у ґрунті.</w:t>
      </w:r>
    </w:p>
    <w:p w14:paraId="77585BCC" w14:textId="77777777" w:rsidR="001B53D1" w:rsidRPr="00A066C3" w:rsidRDefault="001B53D1" w:rsidP="001B53D1">
      <w:pPr>
        <w:widowControl w:val="0"/>
        <w:autoSpaceDE w:val="0"/>
        <w:autoSpaceDN w:val="0"/>
        <w:ind w:left="132" w:right="422" w:firstLine="566"/>
        <w:jc w:val="both"/>
        <w:rPr>
          <w:szCs w:val="28"/>
          <w:lang w:val="uk-UA"/>
        </w:rPr>
      </w:pPr>
      <w:r w:rsidRPr="00A066C3">
        <w:rPr>
          <w:szCs w:val="28"/>
          <w:lang w:val="uk-UA"/>
        </w:rPr>
        <w:t>Принципи очищення населених місць. Системи та споруди для тимчасового зберігання, видалення, знешкодження та утилізації твердих і рідких відходів побутового та виробничого походження.</w:t>
      </w:r>
    </w:p>
    <w:p w14:paraId="13C686F1" w14:textId="77777777" w:rsidR="001B53D1" w:rsidRPr="00A066C3" w:rsidRDefault="001B53D1" w:rsidP="001B53D1">
      <w:pPr>
        <w:widowControl w:val="0"/>
        <w:autoSpaceDE w:val="0"/>
        <w:autoSpaceDN w:val="0"/>
        <w:ind w:left="132" w:right="415" w:firstLine="566"/>
        <w:jc w:val="both"/>
        <w:rPr>
          <w:szCs w:val="28"/>
          <w:lang w:val="uk-UA"/>
        </w:rPr>
      </w:pPr>
      <w:r w:rsidRPr="00A066C3">
        <w:rPr>
          <w:szCs w:val="28"/>
          <w:lang w:val="uk-UA"/>
        </w:rPr>
        <w:t>Рідкі відходи, їх класифікація та санітарно–епідемічне значення. Каналізування населених місць, його значення в профілактиці інфекційних захворювань. Вплив каналізування населених місць на санітарний стан ґрунту і умови проживання</w:t>
      </w:r>
      <w:r w:rsidRPr="00A066C3">
        <w:rPr>
          <w:spacing w:val="-6"/>
          <w:szCs w:val="28"/>
          <w:lang w:val="uk-UA"/>
        </w:rPr>
        <w:t xml:space="preserve"> </w:t>
      </w:r>
      <w:r w:rsidRPr="00A066C3">
        <w:rPr>
          <w:szCs w:val="28"/>
          <w:lang w:val="uk-UA"/>
        </w:rPr>
        <w:t>населення.</w:t>
      </w:r>
    </w:p>
    <w:p w14:paraId="42337955" w14:textId="77777777" w:rsidR="001B53D1" w:rsidRPr="00A066C3" w:rsidRDefault="001B53D1" w:rsidP="001B53D1">
      <w:pPr>
        <w:widowControl w:val="0"/>
        <w:autoSpaceDE w:val="0"/>
        <w:autoSpaceDN w:val="0"/>
        <w:ind w:left="132" w:right="417" w:firstLine="566"/>
        <w:jc w:val="both"/>
        <w:rPr>
          <w:szCs w:val="28"/>
          <w:lang w:val="uk-UA"/>
        </w:rPr>
      </w:pPr>
      <w:r w:rsidRPr="00A066C3">
        <w:rPr>
          <w:szCs w:val="28"/>
          <w:lang w:val="uk-UA"/>
        </w:rPr>
        <w:t>Загальна схема та споруди для очистки побутових стічних вод. Очистка стічних вод та санітарна охорона водойм. Наукові основи охорони відкритих водойм. Поняття про малу каналізацію та умови її використання. Особливості збору, тимчасового зберігання, видалення та знешкодження відходів з лікувально–профілактичних закладів (стічних вод, відходів хірургічних, інфекційних та інших відділень).Методики знешкодження і утилізації промислових та радіоактивних відходів. Гігієнічні вимоги до місць та видів поховання померлих. Гігієнічна характеристика</w:t>
      </w:r>
      <w:r w:rsidRPr="00A066C3">
        <w:rPr>
          <w:spacing w:val="-10"/>
          <w:szCs w:val="28"/>
          <w:lang w:val="uk-UA"/>
        </w:rPr>
        <w:t xml:space="preserve"> </w:t>
      </w:r>
      <w:r w:rsidRPr="00A066C3">
        <w:rPr>
          <w:szCs w:val="28"/>
          <w:lang w:val="uk-UA"/>
        </w:rPr>
        <w:t>кремації.</w:t>
      </w:r>
    </w:p>
    <w:p w14:paraId="4BC28B0B" w14:textId="77777777" w:rsidR="001B53D1" w:rsidRPr="00A066C3" w:rsidRDefault="0072109F" w:rsidP="001B53D1">
      <w:pPr>
        <w:widowControl w:val="0"/>
        <w:autoSpaceDE w:val="0"/>
        <w:autoSpaceDN w:val="0"/>
        <w:spacing w:line="319" w:lineRule="exact"/>
        <w:ind w:left="699"/>
        <w:jc w:val="both"/>
        <w:outlineLvl w:val="1"/>
        <w:rPr>
          <w:b/>
          <w:bCs/>
          <w:szCs w:val="28"/>
          <w:lang w:val="uk-UA"/>
        </w:rPr>
      </w:pPr>
      <w:r>
        <w:rPr>
          <w:b/>
          <w:bCs/>
          <w:szCs w:val="28"/>
          <w:lang w:val="uk-UA"/>
        </w:rPr>
        <w:t xml:space="preserve">Тема 5. </w:t>
      </w:r>
      <w:r w:rsidR="001B53D1" w:rsidRPr="00A066C3">
        <w:rPr>
          <w:b/>
          <w:bCs/>
          <w:szCs w:val="28"/>
          <w:lang w:val="uk-UA"/>
        </w:rPr>
        <w:t>Гігієнічне нормування води</w:t>
      </w:r>
    </w:p>
    <w:p w14:paraId="015D04AF" w14:textId="77777777" w:rsidR="001B53D1" w:rsidRPr="00A066C3" w:rsidRDefault="001B53D1" w:rsidP="001B53D1">
      <w:pPr>
        <w:widowControl w:val="0"/>
        <w:autoSpaceDE w:val="0"/>
        <w:autoSpaceDN w:val="0"/>
        <w:ind w:left="132" w:right="415" w:firstLine="566"/>
        <w:jc w:val="both"/>
        <w:rPr>
          <w:szCs w:val="28"/>
          <w:lang w:val="uk-UA"/>
        </w:rPr>
      </w:pPr>
      <w:r w:rsidRPr="00A066C3">
        <w:rPr>
          <w:szCs w:val="28"/>
          <w:lang w:val="uk-UA"/>
        </w:rPr>
        <w:t>Фізіологічне, гігієнічне та епідеміологічне значення води. Фізичні властивості та хімічний склад води. Біологічні чинники водного середовища. Основні санітарно–гігієнічні вимоги до джерел та систем водопостачання. Очистка та дезінфекція води. Методи дослідження. Вода як фактор навколишнього середовища, її гігієнічне значення. Норми споживання води в залежності від рівня комунального і санітарно–технічного благоустрою населеного пункту, умов життя, перебування і діяльності людини.</w:t>
      </w:r>
    </w:p>
    <w:p w14:paraId="68895F53" w14:textId="77777777" w:rsidR="001B53D1" w:rsidRPr="00A066C3" w:rsidRDefault="001B53D1" w:rsidP="001B53D1">
      <w:pPr>
        <w:widowControl w:val="0"/>
        <w:autoSpaceDE w:val="0"/>
        <w:autoSpaceDN w:val="0"/>
        <w:ind w:left="132" w:right="425" w:firstLine="566"/>
        <w:jc w:val="both"/>
        <w:rPr>
          <w:szCs w:val="28"/>
          <w:lang w:val="uk-UA"/>
        </w:rPr>
      </w:pPr>
      <w:r w:rsidRPr="00A066C3">
        <w:rPr>
          <w:szCs w:val="28"/>
          <w:lang w:val="uk-UA"/>
        </w:rPr>
        <w:t>Загальні гігієнічні вимоги до якості питної води, її органолептичних властивостей, хімічного складу, епідемічної безпеки. Вплив органолептичних властивостей питної води на рівень споживання води і стан санітарної культури населення.</w:t>
      </w:r>
    </w:p>
    <w:p w14:paraId="791AE45E" w14:textId="77777777" w:rsidR="001B53D1" w:rsidRPr="00A066C3" w:rsidRDefault="001B53D1" w:rsidP="001B53D1">
      <w:pPr>
        <w:widowControl w:val="0"/>
        <w:autoSpaceDE w:val="0"/>
        <w:autoSpaceDN w:val="0"/>
        <w:ind w:left="132" w:right="415" w:firstLine="566"/>
        <w:jc w:val="both"/>
        <w:rPr>
          <w:szCs w:val="28"/>
          <w:lang w:val="uk-UA"/>
        </w:rPr>
      </w:pPr>
      <w:r w:rsidRPr="00A066C3">
        <w:rPr>
          <w:szCs w:val="28"/>
          <w:lang w:val="uk-UA"/>
        </w:rPr>
        <w:t>Вода як етіологічний фактор захворювань неінфекційної природи. Небезпечність для здоров’я людини надмірного вмісту у воді різноманітних хімічних речовин природного походження та хімічних сполук, що потрапляють внаслідок антропогенного забруднення у водні джерела та питну воду при її очистці та інших способах поліпшення якості. Поняття про біогеохімічні провінції. Ендемічний флюороз, водно–нітратна метгемоглобінемія.</w:t>
      </w:r>
    </w:p>
    <w:p w14:paraId="17B7E110" w14:textId="77777777" w:rsidR="001B53D1" w:rsidRPr="00A066C3" w:rsidRDefault="001B53D1" w:rsidP="0072109F">
      <w:pPr>
        <w:widowControl w:val="0"/>
        <w:autoSpaceDE w:val="0"/>
        <w:autoSpaceDN w:val="0"/>
        <w:ind w:left="132" w:right="413" w:firstLine="566"/>
        <w:jc w:val="both"/>
        <w:rPr>
          <w:szCs w:val="28"/>
          <w:lang w:val="uk-UA"/>
        </w:rPr>
      </w:pPr>
      <w:r w:rsidRPr="00A066C3">
        <w:rPr>
          <w:szCs w:val="28"/>
          <w:lang w:val="uk-UA"/>
        </w:rPr>
        <w:t xml:space="preserve">Гігієнічне значення недостатнього вмісту деяких мікроелементів у воді для виникнення карієсу (фтор), ендемічного зобу (йод) та інших захворювань. Епідеміологічне значення води. Роль води і умов водопостачання у розповсюдженні інфекційних захворювань. Класифікація інфекційних захворювань, збудники яких передаються водою (холера, </w:t>
      </w:r>
      <w:r w:rsidRPr="00A066C3">
        <w:rPr>
          <w:szCs w:val="28"/>
          <w:lang w:val="uk-UA"/>
        </w:rPr>
        <w:lastRenderedPageBreak/>
        <w:t>черевний тиф, дизентерія та ін.). Роль санітарно–показових мікроорганізмів для оцінки якості питної води за бактеріальним складом (колі–індекс, колі– титр, мікробне</w:t>
      </w:r>
      <w:r w:rsidRPr="00A066C3">
        <w:rPr>
          <w:spacing w:val="-2"/>
          <w:szCs w:val="28"/>
          <w:lang w:val="uk-UA"/>
        </w:rPr>
        <w:t xml:space="preserve"> </w:t>
      </w:r>
      <w:r w:rsidRPr="00A066C3">
        <w:rPr>
          <w:szCs w:val="28"/>
          <w:lang w:val="uk-UA"/>
        </w:rPr>
        <w:t>число).Джерела водопостачання, їх порівняльна гігієнічна характеристика. Централізована і децентралізована системи водопостачання, їх порівняльна гігієнічна характеристика. Наукове обґрунтування нормативів якості питної води.</w:t>
      </w:r>
    </w:p>
    <w:p w14:paraId="0441E07C" w14:textId="77777777" w:rsidR="001B53D1" w:rsidRPr="00A066C3" w:rsidRDefault="001B53D1" w:rsidP="001B53D1">
      <w:pPr>
        <w:widowControl w:val="0"/>
        <w:autoSpaceDE w:val="0"/>
        <w:autoSpaceDN w:val="0"/>
        <w:spacing w:before="1"/>
        <w:ind w:left="418" w:right="132" w:firstLine="566"/>
        <w:jc w:val="both"/>
        <w:rPr>
          <w:szCs w:val="28"/>
          <w:lang w:val="uk-UA"/>
        </w:rPr>
      </w:pPr>
      <w:r w:rsidRPr="00A066C3">
        <w:rPr>
          <w:szCs w:val="28"/>
          <w:lang w:val="uk-UA"/>
        </w:rPr>
        <w:t>Державний стандарт якості питної води джерел централізованого господарсько–питного водопостачання. Методи очистки води: основні (освітлення, знебарвлення та знезараження) та спеціальні (знезалізнення, пом’якшення, демінералізація, дезодорація, дезактивація, фторування, дефторування та інші).</w:t>
      </w:r>
    </w:p>
    <w:p w14:paraId="6E4D94F7" w14:textId="77777777" w:rsidR="001B53D1" w:rsidRPr="00A066C3" w:rsidRDefault="001B53D1" w:rsidP="001B53D1">
      <w:pPr>
        <w:widowControl w:val="0"/>
        <w:autoSpaceDE w:val="0"/>
        <w:autoSpaceDN w:val="0"/>
        <w:spacing w:before="1"/>
        <w:ind w:left="418" w:right="136" w:firstLine="566"/>
        <w:jc w:val="both"/>
        <w:rPr>
          <w:szCs w:val="28"/>
          <w:lang w:val="uk-UA"/>
        </w:rPr>
      </w:pPr>
      <w:r w:rsidRPr="00A066C3">
        <w:rPr>
          <w:szCs w:val="28"/>
          <w:lang w:val="uk-UA"/>
        </w:rPr>
        <w:t>Децентралізована система водопостачання. Гігієнічні вимоги до облаштування і експлуатації шахтних колодязів та каптажів джерел. “Санація” колодязів і знезараження води в них.</w:t>
      </w:r>
    </w:p>
    <w:p w14:paraId="3158B01B" w14:textId="77777777" w:rsidR="001B53D1" w:rsidRPr="00A066C3" w:rsidRDefault="001B53D1" w:rsidP="001B53D1">
      <w:pPr>
        <w:widowControl w:val="0"/>
        <w:autoSpaceDE w:val="0"/>
        <w:autoSpaceDN w:val="0"/>
        <w:ind w:left="418" w:right="135" w:firstLine="566"/>
        <w:jc w:val="both"/>
        <w:rPr>
          <w:szCs w:val="28"/>
          <w:lang w:val="uk-UA"/>
        </w:rPr>
      </w:pPr>
      <w:r w:rsidRPr="00A066C3">
        <w:rPr>
          <w:szCs w:val="28"/>
          <w:lang w:val="uk-UA"/>
        </w:rPr>
        <w:t>Загальна схема облаштування головних споруд водопроводу з підземних та поверхневих джерел водопостачання. Водопровідна мережа та її облаштування. Причини забруднення та інфікування води у водопровідній мережі; методи попередження. Санітарний нагляд за водопостачанням населених міст. Зони санітарної охорони головних споруд водопроводу.</w:t>
      </w:r>
    </w:p>
    <w:p w14:paraId="3268D6B3" w14:textId="77777777" w:rsidR="001B53D1" w:rsidRPr="00A066C3" w:rsidRDefault="0072109F" w:rsidP="001B53D1">
      <w:pPr>
        <w:widowControl w:val="0"/>
        <w:autoSpaceDE w:val="0"/>
        <w:autoSpaceDN w:val="0"/>
        <w:spacing w:before="5" w:line="319" w:lineRule="exact"/>
        <w:ind w:left="985"/>
        <w:jc w:val="both"/>
        <w:outlineLvl w:val="1"/>
        <w:rPr>
          <w:b/>
          <w:bCs/>
          <w:szCs w:val="28"/>
          <w:lang w:val="uk-UA"/>
        </w:rPr>
      </w:pPr>
      <w:r>
        <w:rPr>
          <w:b/>
          <w:bCs/>
          <w:szCs w:val="28"/>
          <w:lang w:val="uk-UA"/>
        </w:rPr>
        <w:t xml:space="preserve">Тема 6. </w:t>
      </w:r>
      <w:r w:rsidR="001B53D1" w:rsidRPr="00A066C3">
        <w:rPr>
          <w:b/>
          <w:bCs/>
          <w:szCs w:val="28"/>
          <w:lang w:val="uk-UA"/>
        </w:rPr>
        <w:t>Гігієна харчування</w:t>
      </w:r>
    </w:p>
    <w:p w14:paraId="7B01512A" w14:textId="77777777" w:rsidR="001B53D1" w:rsidRPr="00A066C3" w:rsidRDefault="001B53D1" w:rsidP="001B53D1">
      <w:pPr>
        <w:widowControl w:val="0"/>
        <w:autoSpaceDE w:val="0"/>
        <w:autoSpaceDN w:val="0"/>
        <w:ind w:left="418" w:right="130" w:firstLine="566"/>
        <w:jc w:val="both"/>
        <w:rPr>
          <w:szCs w:val="28"/>
          <w:lang w:val="uk-UA"/>
        </w:rPr>
      </w:pPr>
      <w:r w:rsidRPr="00A066C3">
        <w:rPr>
          <w:szCs w:val="28"/>
          <w:lang w:val="uk-UA"/>
        </w:rPr>
        <w:t>Фізіологічні та гігієнічні принципи харчування. Класична теорія збалансованого харчування. Теорія адекватного харчування. Кількісна та якісна повноцінність їжі, раціональний режим харчування. Гігієнічна характеристика основних харчових продуктів. Харчові добавки, харчові інфекції та отруєння. Основні санітарно–гігієнічні вимоги до дитячого та лікувально–профілактичного харчування.</w:t>
      </w:r>
    </w:p>
    <w:p w14:paraId="7C93A4AD" w14:textId="77777777" w:rsidR="001B53D1" w:rsidRPr="00A066C3" w:rsidRDefault="001B53D1" w:rsidP="001B53D1">
      <w:pPr>
        <w:widowControl w:val="0"/>
        <w:autoSpaceDE w:val="0"/>
        <w:autoSpaceDN w:val="0"/>
        <w:ind w:left="418" w:right="133" w:firstLine="566"/>
        <w:jc w:val="both"/>
        <w:rPr>
          <w:szCs w:val="28"/>
          <w:lang w:val="uk-UA"/>
        </w:rPr>
      </w:pPr>
      <w:r w:rsidRPr="00A066C3">
        <w:rPr>
          <w:szCs w:val="28"/>
          <w:lang w:val="uk-UA"/>
        </w:rPr>
        <w:t>Аліментарна патологія, її розповсюдженість та класифікація. Теорії харчування, функції їжі та види харчування. Методики визначення енерговитрат людини та потреб в основних нутрієнтах. Законодавчі норми фізіологічної потреби у харчових речовинах та енергії для різних груп населення їх наукове обґрунтування.</w:t>
      </w:r>
    </w:p>
    <w:p w14:paraId="47217AC2" w14:textId="77777777" w:rsidR="001B53D1" w:rsidRPr="00A066C3" w:rsidRDefault="001B53D1" w:rsidP="001B53D1">
      <w:pPr>
        <w:widowControl w:val="0"/>
        <w:autoSpaceDE w:val="0"/>
        <w:autoSpaceDN w:val="0"/>
        <w:ind w:left="418" w:right="127" w:firstLine="566"/>
        <w:jc w:val="both"/>
        <w:rPr>
          <w:szCs w:val="28"/>
          <w:lang w:val="uk-UA"/>
        </w:rPr>
      </w:pPr>
      <w:r w:rsidRPr="00A066C3">
        <w:rPr>
          <w:szCs w:val="28"/>
          <w:lang w:val="uk-UA"/>
        </w:rPr>
        <w:t>Поняття про раціональне превентивне, лікувально–дієтичне та лікувально–профілактичне харчування та основні їх принципи. Методики оцінки адекватності харчування. Поняття про харчовий статус організму та методики його оцінки. Методи оцінки адекватного харчування за меню– розкладкою, забезпечення вітамінами.</w:t>
      </w:r>
    </w:p>
    <w:p w14:paraId="6A6F2C55" w14:textId="77777777" w:rsidR="001B53D1" w:rsidRPr="00A066C3" w:rsidRDefault="001B53D1" w:rsidP="0072109F">
      <w:pPr>
        <w:widowControl w:val="0"/>
        <w:autoSpaceDE w:val="0"/>
        <w:autoSpaceDN w:val="0"/>
        <w:ind w:left="418" w:right="129" w:firstLine="566"/>
        <w:jc w:val="both"/>
        <w:rPr>
          <w:szCs w:val="28"/>
          <w:lang w:val="uk-UA"/>
        </w:rPr>
      </w:pPr>
      <w:r w:rsidRPr="00A066C3">
        <w:rPr>
          <w:szCs w:val="28"/>
          <w:lang w:val="uk-UA"/>
        </w:rPr>
        <w:t>Фізіолого–гігієнічна роль білків. Наукове обґрунтування потреб у білках. Гігієнічні характеристики білків тваринного та рослинного походження. Показники якості білків. Джерела білків та незамінних амінокислот. Фізіолого–гігієнічна роль жирів. Показники якості жирів різного походження. Фізіолого–гігієнічна роль поліненасичених жирних кислот, фосфатидів, стеринів. Наукове обґрунтування потреб організму в жирах. Джерела жирів. Фізіолого–гігієнічна роль вуглеводів. Наукове обґрунтування потреб організму у простих та складних вуглеводах. Показники якості вуглеводів. Джерела вуглеводів. Вітаміни, мінеральні солі, смакові речовини, їх фізіолого–гігієнічна роль. Джерела вітамінів</w:t>
      </w:r>
      <w:r w:rsidRPr="00A066C3">
        <w:rPr>
          <w:spacing w:val="29"/>
          <w:szCs w:val="28"/>
          <w:lang w:val="uk-UA"/>
        </w:rPr>
        <w:t xml:space="preserve"> </w:t>
      </w:r>
      <w:r w:rsidR="0072109F">
        <w:rPr>
          <w:szCs w:val="28"/>
          <w:lang w:val="uk-UA"/>
        </w:rPr>
        <w:t xml:space="preserve">і </w:t>
      </w:r>
      <w:r w:rsidRPr="00A066C3">
        <w:rPr>
          <w:szCs w:val="28"/>
          <w:lang w:val="uk-UA"/>
        </w:rPr>
        <w:lastRenderedPageBreak/>
        <w:t>мінеральних речовин. Мікро– та макроелементози, їх клінічні прояви і профілактика.</w:t>
      </w:r>
    </w:p>
    <w:p w14:paraId="46049A23" w14:textId="77777777" w:rsidR="001B53D1" w:rsidRPr="00A066C3" w:rsidRDefault="001B53D1" w:rsidP="0072109F">
      <w:pPr>
        <w:widowControl w:val="0"/>
        <w:autoSpaceDE w:val="0"/>
        <w:autoSpaceDN w:val="0"/>
        <w:ind w:left="450" w:right="414" w:firstLine="540"/>
        <w:jc w:val="both"/>
        <w:rPr>
          <w:szCs w:val="28"/>
          <w:lang w:val="uk-UA"/>
        </w:rPr>
      </w:pPr>
      <w:r w:rsidRPr="00A066C3">
        <w:rPr>
          <w:szCs w:val="28"/>
          <w:lang w:val="uk-UA"/>
        </w:rPr>
        <w:t>Гігієнічна характеристика харчових продуктів. Санітарна експертиза харчових продуктів. Зернові, бобові та олійні культури, овочі, фрукти і ягоди. М’ясо і м’ясопродукти. Риба, птиця та інші харчові продукти. Яйця. Молоко і молочні продукти. Молочні жири.</w:t>
      </w:r>
    </w:p>
    <w:p w14:paraId="399A01B7" w14:textId="77777777" w:rsidR="001B53D1" w:rsidRPr="00A066C3" w:rsidRDefault="001B53D1" w:rsidP="0072109F">
      <w:pPr>
        <w:widowControl w:val="0"/>
        <w:autoSpaceDE w:val="0"/>
        <w:autoSpaceDN w:val="0"/>
        <w:spacing w:line="242" w:lineRule="auto"/>
        <w:ind w:left="450" w:right="421" w:firstLine="540"/>
        <w:jc w:val="both"/>
        <w:rPr>
          <w:szCs w:val="28"/>
          <w:lang w:val="uk-UA"/>
        </w:rPr>
      </w:pPr>
      <w:r w:rsidRPr="00A066C3">
        <w:rPr>
          <w:szCs w:val="28"/>
          <w:lang w:val="uk-UA"/>
        </w:rPr>
        <w:t>Науково–технічний прогрес та його вплив на якість продуктів харчування.</w:t>
      </w:r>
    </w:p>
    <w:p w14:paraId="64408A84" w14:textId="77777777" w:rsidR="001B53D1" w:rsidRPr="00A066C3" w:rsidRDefault="001B53D1" w:rsidP="0072109F">
      <w:pPr>
        <w:widowControl w:val="0"/>
        <w:autoSpaceDE w:val="0"/>
        <w:autoSpaceDN w:val="0"/>
        <w:ind w:left="450" w:right="416" w:firstLine="540"/>
        <w:jc w:val="both"/>
        <w:rPr>
          <w:szCs w:val="28"/>
          <w:lang w:val="uk-UA"/>
        </w:rPr>
      </w:pPr>
      <w:r w:rsidRPr="00A066C3">
        <w:rPr>
          <w:szCs w:val="28"/>
          <w:lang w:val="uk-UA"/>
        </w:rPr>
        <w:t>Генетично–модифіковані продукти та соціально–гігієнічні проблеми, пов’язані з їх використанням.</w:t>
      </w:r>
    </w:p>
    <w:p w14:paraId="1B0EDD45" w14:textId="77777777" w:rsidR="001B53D1" w:rsidRPr="00A066C3" w:rsidRDefault="001B53D1" w:rsidP="0072109F">
      <w:pPr>
        <w:widowControl w:val="0"/>
        <w:autoSpaceDE w:val="0"/>
        <w:autoSpaceDN w:val="0"/>
        <w:ind w:left="450" w:right="423" w:firstLine="540"/>
        <w:jc w:val="both"/>
        <w:rPr>
          <w:szCs w:val="28"/>
          <w:lang w:val="uk-UA"/>
        </w:rPr>
      </w:pPr>
      <w:r w:rsidRPr="00A066C3">
        <w:rPr>
          <w:szCs w:val="28"/>
          <w:lang w:val="uk-UA"/>
        </w:rPr>
        <w:t>Принципи харчування людей різних вікових груп, професій, спортсменів.</w:t>
      </w:r>
    </w:p>
    <w:p w14:paraId="244B6873" w14:textId="77777777" w:rsidR="001B53D1" w:rsidRPr="00A066C3" w:rsidRDefault="001B53D1" w:rsidP="0072109F">
      <w:pPr>
        <w:widowControl w:val="0"/>
        <w:tabs>
          <w:tab w:val="left" w:pos="2700"/>
          <w:tab w:val="left" w:pos="4522"/>
          <w:tab w:val="left" w:pos="5035"/>
          <w:tab w:val="left" w:pos="6878"/>
        </w:tabs>
        <w:autoSpaceDE w:val="0"/>
        <w:autoSpaceDN w:val="0"/>
        <w:ind w:left="450" w:right="415" w:firstLine="540"/>
        <w:rPr>
          <w:szCs w:val="28"/>
          <w:lang w:val="uk-UA"/>
        </w:rPr>
      </w:pPr>
      <w:r w:rsidRPr="00A066C3">
        <w:rPr>
          <w:szCs w:val="28"/>
          <w:lang w:val="uk-UA"/>
        </w:rPr>
        <w:t>Аліментарні</w:t>
      </w:r>
      <w:r w:rsidRPr="00A066C3">
        <w:rPr>
          <w:szCs w:val="28"/>
          <w:lang w:val="uk-UA"/>
        </w:rPr>
        <w:tab/>
        <w:t>захворювання,</w:t>
      </w:r>
      <w:r w:rsidRPr="00A066C3">
        <w:rPr>
          <w:szCs w:val="28"/>
          <w:lang w:val="uk-UA"/>
        </w:rPr>
        <w:tab/>
        <w:t>їх</w:t>
      </w:r>
      <w:r w:rsidRPr="00A066C3">
        <w:rPr>
          <w:szCs w:val="28"/>
          <w:lang w:val="uk-UA"/>
        </w:rPr>
        <w:tab/>
        <w:t>класифікація</w:t>
      </w:r>
      <w:r w:rsidRPr="00A066C3">
        <w:rPr>
          <w:szCs w:val="28"/>
          <w:lang w:val="uk-UA"/>
        </w:rPr>
        <w:tab/>
      </w:r>
      <w:r w:rsidR="0072109F">
        <w:rPr>
          <w:spacing w:val="-2"/>
          <w:szCs w:val="28"/>
          <w:lang w:val="uk-UA"/>
        </w:rPr>
        <w:t xml:space="preserve">(білково–енергетична </w:t>
      </w:r>
      <w:r w:rsidRPr="00A066C3">
        <w:rPr>
          <w:szCs w:val="28"/>
          <w:lang w:val="uk-UA"/>
        </w:rPr>
        <w:t>недостатність, гіповітамінози, авітамінози), їх клінічні прояви</w:t>
      </w:r>
      <w:r w:rsidRPr="00A066C3">
        <w:rPr>
          <w:spacing w:val="-31"/>
          <w:szCs w:val="28"/>
          <w:lang w:val="uk-UA"/>
        </w:rPr>
        <w:t xml:space="preserve"> </w:t>
      </w:r>
      <w:r w:rsidRPr="00A066C3">
        <w:rPr>
          <w:szCs w:val="28"/>
          <w:lang w:val="uk-UA"/>
        </w:rPr>
        <w:t>і</w:t>
      </w:r>
      <w:r w:rsidRPr="00A066C3">
        <w:rPr>
          <w:spacing w:val="-5"/>
          <w:szCs w:val="28"/>
          <w:lang w:val="uk-UA"/>
        </w:rPr>
        <w:t xml:space="preserve"> </w:t>
      </w:r>
      <w:r w:rsidRPr="00A066C3">
        <w:rPr>
          <w:szCs w:val="28"/>
          <w:lang w:val="uk-UA"/>
        </w:rPr>
        <w:t>профілактика. Харчові отруєння, їх класифікація. Харчові токсикоінфекції,</w:t>
      </w:r>
      <w:r w:rsidRPr="00A066C3">
        <w:rPr>
          <w:spacing w:val="12"/>
          <w:szCs w:val="28"/>
          <w:lang w:val="uk-UA"/>
        </w:rPr>
        <w:t xml:space="preserve"> </w:t>
      </w:r>
      <w:r w:rsidRPr="00A066C3">
        <w:rPr>
          <w:szCs w:val="28"/>
          <w:lang w:val="uk-UA"/>
        </w:rPr>
        <w:t>етіологія,</w:t>
      </w:r>
      <w:r w:rsidR="0072109F">
        <w:rPr>
          <w:szCs w:val="28"/>
          <w:lang w:val="uk-UA"/>
        </w:rPr>
        <w:t xml:space="preserve"> </w:t>
      </w:r>
      <w:r w:rsidRPr="00A066C3">
        <w:rPr>
          <w:szCs w:val="28"/>
          <w:lang w:val="uk-UA"/>
        </w:rPr>
        <w:t>патогенез, профілактика.</w:t>
      </w:r>
    </w:p>
    <w:p w14:paraId="7BF2C915" w14:textId="77777777" w:rsidR="001B53D1" w:rsidRPr="00A066C3" w:rsidRDefault="001B53D1" w:rsidP="0072109F">
      <w:pPr>
        <w:widowControl w:val="0"/>
        <w:autoSpaceDE w:val="0"/>
        <w:autoSpaceDN w:val="0"/>
        <w:ind w:left="450" w:right="418" w:firstLine="540"/>
        <w:jc w:val="both"/>
        <w:rPr>
          <w:szCs w:val="28"/>
          <w:lang w:val="uk-UA"/>
        </w:rPr>
      </w:pPr>
      <w:r w:rsidRPr="00A066C3">
        <w:rPr>
          <w:szCs w:val="28"/>
          <w:lang w:val="uk-UA"/>
        </w:rPr>
        <w:t>Бактеріальні токсикози. Ботулізм, етіологія, патогенез, профілактика. Стафілококовий токсикоз, етіологія, патогенез, профілактика. Харчові отруєння немікробної природи. Значення харчових ланцюгів в міграції токсичних і радіоактивних речовин з різних об’єктів навколишнього середовища до організму людини. Значення залишкових кількостей хімічних речовин в харчових продуктах.</w:t>
      </w:r>
    </w:p>
    <w:p w14:paraId="2C192B82" w14:textId="77777777" w:rsidR="001B53D1" w:rsidRPr="00A066C3" w:rsidRDefault="001B53D1" w:rsidP="0072109F">
      <w:pPr>
        <w:widowControl w:val="0"/>
        <w:autoSpaceDE w:val="0"/>
        <w:autoSpaceDN w:val="0"/>
        <w:ind w:left="450" w:right="414" w:firstLine="540"/>
        <w:jc w:val="both"/>
        <w:rPr>
          <w:szCs w:val="28"/>
          <w:lang w:val="uk-UA"/>
        </w:rPr>
      </w:pPr>
      <w:r w:rsidRPr="00A066C3">
        <w:rPr>
          <w:szCs w:val="28"/>
          <w:lang w:val="uk-UA"/>
        </w:rPr>
        <w:t>Профілактика харчових отруєнь мікробної, немікробної природи та нез’ясованої етіології, обов’язки лікаря при розслідуванні харчових отруєнь та в їх профілактиці.</w:t>
      </w:r>
    </w:p>
    <w:p w14:paraId="5CA6DDE3" w14:textId="77777777" w:rsidR="001B53D1" w:rsidRPr="00A066C3" w:rsidRDefault="001B53D1" w:rsidP="0072109F">
      <w:pPr>
        <w:widowControl w:val="0"/>
        <w:autoSpaceDE w:val="0"/>
        <w:autoSpaceDN w:val="0"/>
        <w:ind w:left="450" w:right="423" w:firstLine="540"/>
        <w:jc w:val="both"/>
        <w:rPr>
          <w:szCs w:val="28"/>
          <w:lang w:val="uk-UA"/>
        </w:rPr>
      </w:pPr>
      <w:r w:rsidRPr="00A066C3">
        <w:rPr>
          <w:szCs w:val="28"/>
          <w:lang w:val="uk-UA"/>
        </w:rPr>
        <w:t>Роль аерогенних, гнійних захворювань, здорового носійства збудників кишкових інфекцій серед персоналу харчоблоків у виникненні харчових отруєнь мікробної природи та інфекцій. Харчування в умовах екологічно несприятливого навколишнього середовища та шкідливих виробництв.</w:t>
      </w:r>
    </w:p>
    <w:p w14:paraId="089B2822" w14:textId="77777777" w:rsidR="001B53D1" w:rsidRPr="00A066C3" w:rsidRDefault="001B53D1" w:rsidP="0072109F">
      <w:pPr>
        <w:widowControl w:val="0"/>
        <w:autoSpaceDE w:val="0"/>
        <w:autoSpaceDN w:val="0"/>
        <w:ind w:left="450" w:right="415" w:firstLine="540"/>
        <w:jc w:val="both"/>
        <w:rPr>
          <w:szCs w:val="28"/>
          <w:lang w:val="uk-UA"/>
        </w:rPr>
      </w:pPr>
      <w:r w:rsidRPr="00A066C3">
        <w:rPr>
          <w:szCs w:val="28"/>
          <w:lang w:val="uk-UA"/>
        </w:rPr>
        <w:t>Лікувально–профілактичне харчування. Склад раціонів лікувально– профілактичного харчування.</w:t>
      </w:r>
    </w:p>
    <w:p w14:paraId="435F4B96" w14:textId="77777777" w:rsidR="001B53D1" w:rsidRPr="00A066C3" w:rsidRDefault="001B53D1" w:rsidP="0072109F">
      <w:pPr>
        <w:widowControl w:val="0"/>
        <w:autoSpaceDE w:val="0"/>
        <w:autoSpaceDN w:val="0"/>
        <w:ind w:left="450" w:right="418" w:firstLine="540"/>
        <w:jc w:val="both"/>
        <w:rPr>
          <w:szCs w:val="28"/>
          <w:lang w:val="uk-UA"/>
        </w:rPr>
      </w:pPr>
      <w:r w:rsidRPr="00A066C3">
        <w:rPr>
          <w:szCs w:val="28"/>
          <w:lang w:val="uk-UA"/>
        </w:rPr>
        <w:t>Лікувальне та дієтичне харчування. Лікувальні та дієтичні властивості окремих продуктів. Характеристика лікувальних дієт.</w:t>
      </w:r>
    </w:p>
    <w:p w14:paraId="39E38BEA" w14:textId="77777777" w:rsidR="001B53D1" w:rsidRPr="00A066C3" w:rsidRDefault="001B53D1" w:rsidP="0072109F">
      <w:pPr>
        <w:widowControl w:val="0"/>
        <w:autoSpaceDE w:val="0"/>
        <w:autoSpaceDN w:val="0"/>
        <w:ind w:left="450" w:right="416" w:firstLine="540"/>
        <w:jc w:val="both"/>
        <w:rPr>
          <w:szCs w:val="28"/>
          <w:lang w:val="uk-UA"/>
        </w:rPr>
      </w:pPr>
      <w:r w:rsidRPr="00A066C3">
        <w:rPr>
          <w:szCs w:val="28"/>
          <w:lang w:val="uk-UA"/>
        </w:rPr>
        <w:t>Продукти та суміші дитячого харчування. Продукти геропротекторного спрямування. Гігієна підприємств громадського харчування. Організація лікувального та дієтичного харчування в лікувально–профілактичних закладах та контроль за ним. Методи і засоби медичного контролю за харчуванням окремих груп населення.</w:t>
      </w:r>
    </w:p>
    <w:p w14:paraId="697B625A" w14:textId="77777777" w:rsidR="001B53D1" w:rsidRPr="00A066C3" w:rsidRDefault="0072109F" w:rsidP="0072109F">
      <w:pPr>
        <w:widowControl w:val="0"/>
        <w:autoSpaceDE w:val="0"/>
        <w:autoSpaceDN w:val="0"/>
        <w:spacing w:line="242" w:lineRule="auto"/>
        <w:ind w:left="450" w:right="420" w:firstLine="540"/>
        <w:jc w:val="both"/>
        <w:outlineLvl w:val="1"/>
        <w:rPr>
          <w:b/>
          <w:bCs/>
          <w:szCs w:val="28"/>
          <w:lang w:val="uk-UA"/>
        </w:rPr>
      </w:pPr>
      <w:r>
        <w:rPr>
          <w:b/>
          <w:bCs/>
          <w:szCs w:val="28"/>
          <w:lang w:val="uk-UA"/>
        </w:rPr>
        <w:t xml:space="preserve">Тема 7. </w:t>
      </w:r>
      <w:r w:rsidR="001B53D1" w:rsidRPr="00A066C3">
        <w:rPr>
          <w:b/>
          <w:bCs/>
          <w:szCs w:val="28"/>
          <w:lang w:val="uk-UA"/>
        </w:rPr>
        <w:t>Гігієнічні основи забезпечення середовища розвитку, навчання та фізичного виховання школярів</w:t>
      </w:r>
    </w:p>
    <w:p w14:paraId="3D790870" w14:textId="77777777" w:rsidR="001B53D1" w:rsidRPr="00A066C3" w:rsidRDefault="001B53D1" w:rsidP="0072109F">
      <w:pPr>
        <w:widowControl w:val="0"/>
        <w:autoSpaceDE w:val="0"/>
        <w:autoSpaceDN w:val="0"/>
        <w:ind w:left="450" w:right="418" w:firstLine="540"/>
        <w:jc w:val="both"/>
        <w:rPr>
          <w:szCs w:val="28"/>
          <w:lang w:val="uk-UA"/>
        </w:rPr>
      </w:pPr>
      <w:r w:rsidRPr="00A066C3">
        <w:rPr>
          <w:szCs w:val="28"/>
          <w:lang w:val="uk-UA"/>
        </w:rPr>
        <w:t>Гігієна фізичного виховання дітей та підлітків. Особиста гігієна дітей, основні санітарно–гігієнічні вимоги до дитячого одягу та взуття. Працездатність дітей та підлітків. Гігієна опорно–рухового апарату, основні санітарно–гігієнічні вимоги до шкільних меблів. Гігієна загартовування, його фізіологічні основи.</w:t>
      </w:r>
      <w:r w:rsidR="0072109F">
        <w:rPr>
          <w:szCs w:val="28"/>
          <w:lang w:val="uk-UA"/>
        </w:rPr>
        <w:t xml:space="preserve"> </w:t>
      </w:r>
      <w:r w:rsidRPr="00A066C3">
        <w:rPr>
          <w:szCs w:val="28"/>
          <w:lang w:val="uk-UA"/>
        </w:rPr>
        <w:t xml:space="preserve">Фактори та умови навколишнього середовища, що впливають на формування здоров’я дітей </w:t>
      </w:r>
      <w:r w:rsidRPr="00A066C3">
        <w:rPr>
          <w:szCs w:val="28"/>
          <w:lang w:val="uk-UA"/>
        </w:rPr>
        <w:lastRenderedPageBreak/>
        <w:t>та підлітків. Гігієнічні вимоги до організації харчування дітей різних вікових груп. Фізичний розвиток як провідний показник стану здоров’я. Фізичний розвиток як провідний показник стану здоров’я. Основні показники та регіональні стандарти фізичного розвитку. Методики гігієнічної оцінки фізичного розвитку індивідуума та дитячого колективу. Регіональні стандарти фізичного розвитку. Сучасні уявлення про епохальну та внутрішньо–вікову акселерацію. Поняття про біологічний та календарний вік.</w:t>
      </w:r>
    </w:p>
    <w:p w14:paraId="6745802F" w14:textId="77777777" w:rsidR="001B53D1" w:rsidRPr="00A066C3" w:rsidRDefault="001B53D1" w:rsidP="001B53D1">
      <w:pPr>
        <w:widowControl w:val="0"/>
        <w:autoSpaceDE w:val="0"/>
        <w:autoSpaceDN w:val="0"/>
        <w:spacing w:before="2"/>
        <w:ind w:left="418" w:right="126" w:firstLine="566"/>
        <w:jc w:val="both"/>
        <w:rPr>
          <w:szCs w:val="28"/>
          <w:lang w:val="uk-UA"/>
        </w:rPr>
      </w:pPr>
      <w:r w:rsidRPr="00A066C3">
        <w:rPr>
          <w:spacing w:val="-4"/>
          <w:szCs w:val="28"/>
          <w:lang w:val="uk-UA"/>
        </w:rPr>
        <w:t xml:space="preserve">Гігієна </w:t>
      </w:r>
      <w:r w:rsidRPr="00A066C3">
        <w:rPr>
          <w:spacing w:val="-5"/>
          <w:szCs w:val="28"/>
          <w:lang w:val="uk-UA"/>
        </w:rPr>
        <w:t xml:space="preserve">фізичного виховання </w:t>
      </w:r>
      <w:r w:rsidRPr="00A066C3">
        <w:rPr>
          <w:spacing w:val="-4"/>
          <w:szCs w:val="28"/>
          <w:lang w:val="uk-UA"/>
        </w:rPr>
        <w:t xml:space="preserve">дітей </w:t>
      </w:r>
      <w:r w:rsidRPr="00A066C3">
        <w:rPr>
          <w:szCs w:val="28"/>
          <w:lang w:val="uk-UA"/>
        </w:rPr>
        <w:t xml:space="preserve">і </w:t>
      </w:r>
      <w:r w:rsidRPr="00A066C3">
        <w:rPr>
          <w:spacing w:val="-5"/>
          <w:szCs w:val="28"/>
          <w:lang w:val="uk-UA"/>
        </w:rPr>
        <w:t xml:space="preserve">підлітків. </w:t>
      </w:r>
      <w:r w:rsidRPr="00A066C3">
        <w:rPr>
          <w:spacing w:val="-4"/>
          <w:szCs w:val="28"/>
          <w:lang w:val="uk-UA"/>
        </w:rPr>
        <w:t xml:space="preserve">Гігієна </w:t>
      </w:r>
      <w:r w:rsidRPr="00A066C3">
        <w:rPr>
          <w:spacing w:val="-5"/>
          <w:szCs w:val="28"/>
          <w:lang w:val="uk-UA"/>
        </w:rPr>
        <w:t xml:space="preserve">фізичного виховання </w:t>
      </w:r>
      <w:r w:rsidRPr="00A066C3">
        <w:rPr>
          <w:spacing w:val="-4"/>
          <w:szCs w:val="28"/>
          <w:lang w:val="uk-UA"/>
        </w:rPr>
        <w:t xml:space="preserve">дітей </w:t>
      </w:r>
      <w:r w:rsidRPr="00A066C3">
        <w:rPr>
          <w:szCs w:val="28"/>
          <w:lang w:val="uk-UA"/>
        </w:rPr>
        <w:t xml:space="preserve">і </w:t>
      </w:r>
      <w:r w:rsidRPr="00A066C3">
        <w:rPr>
          <w:spacing w:val="-5"/>
          <w:szCs w:val="28"/>
          <w:lang w:val="uk-UA"/>
        </w:rPr>
        <w:t xml:space="preserve">підлітків. Поняття </w:t>
      </w:r>
      <w:r w:rsidRPr="00A066C3">
        <w:rPr>
          <w:spacing w:val="-3"/>
          <w:szCs w:val="28"/>
          <w:lang w:val="uk-UA"/>
        </w:rPr>
        <w:t xml:space="preserve">про </w:t>
      </w:r>
      <w:r w:rsidRPr="00A066C3">
        <w:rPr>
          <w:spacing w:val="-4"/>
          <w:szCs w:val="28"/>
          <w:lang w:val="uk-UA"/>
        </w:rPr>
        <w:t xml:space="preserve">рухову </w:t>
      </w:r>
      <w:r w:rsidRPr="00A066C3">
        <w:rPr>
          <w:spacing w:val="-5"/>
          <w:szCs w:val="28"/>
          <w:lang w:val="uk-UA"/>
        </w:rPr>
        <w:t xml:space="preserve">активність. Основні показники рухової активності, </w:t>
      </w:r>
      <w:r w:rsidRPr="00A066C3">
        <w:rPr>
          <w:szCs w:val="28"/>
          <w:lang w:val="uk-UA"/>
        </w:rPr>
        <w:t xml:space="preserve">їх </w:t>
      </w:r>
      <w:r w:rsidRPr="00A066C3">
        <w:rPr>
          <w:spacing w:val="-4"/>
          <w:szCs w:val="28"/>
          <w:lang w:val="uk-UA"/>
        </w:rPr>
        <w:t xml:space="preserve">наукові основи </w:t>
      </w:r>
      <w:r w:rsidRPr="00A066C3">
        <w:rPr>
          <w:spacing w:val="-3"/>
          <w:szCs w:val="28"/>
          <w:lang w:val="uk-UA"/>
        </w:rPr>
        <w:t xml:space="preserve">та </w:t>
      </w:r>
      <w:r w:rsidRPr="00A066C3">
        <w:rPr>
          <w:spacing w:val="-4"/>
          <w:szCs w:val="28"/>
          <w:lang w:val="uk-UA"/>
        </w:rPr>
        <w:t xml:space="preserve">гігієнічна оцінка. </w:t>
      </w:r>
      <w:r w:rsidRPr="00A066C3">
        <w:rPr>
          <w:spacing w:val="-5"/>
          <w:szCs w:val="28"/>
          <w:lang w:val="uk-UA"/>
        </w:rPr>
        <w:t xml:space="preserve">Профілактика гіпокінезії. Основні </w:t>
      </w:r>
      <w:r w:rsidRPr="00A066C3">
        <w:rPr>
          <w:spacing w:val="-4"/>
          <w:szCs w:val="28"/>
          <w:lang w:val="uk-UA"/>
        </w:rPr>
        <w:t xml:space="preserve">види, </w:t>
      </w:r>
      <w:r w:rsidRPr="00A066C3">
        <w:rPr>
          <w:spacing w:val="-5"/>
          <w:szCs w:val="28"/>
          <w:lang w:val="uk-UA"/>
        </w:rPr>
        <w:t xml:space="preserve">форми </w:t>
      </w:r>
      <w:r w:rsidRPr="00A066C3">
        <w:rPr>
          <w:spacing w:val="-3"/>
          <w:szCs w:val="28"/>
          <w:lang w:val="uk-UA"/>
        </w:rPr>
        <w:t xml:space="preserve">та </w:t>
      </w:r>
      <w:r w:rsidRPr="00A066C3">
        <w:rPr>
          <w:spacing w:val="-4"/>
          <w:szCs w:val="28"/>
          <w:lang w:val="uk-UA"/>
        </w:rPr>
        <w:t xml:space="preserve">засоби </w:t>
      </w:r>
      <w:r w:rsidRPr="00A066C3">
        <w:rPr>
          <w:spacing w:val="-5"/>
          <w:szCs w:val="28"/>
          <w:lang w:val="uk-UA"/>
        </w:rPr>
        <w:t xml:space="preserve">фізичної культури. </w:t>
      </w:r>
      <w:r w:rsidRPr="00A066C3">
        <w:rPr>
          <w:spacing w:val="-4"/>
          <w:szCs w:val="28"/>
          <w:lang w:val="uk-UA"/>
        </w:rPr>
        <w:t xml:space="preserve">Методика </w:t>
      </w:r>
      <w:r w:rsidRPr="00A066C3">
        <w:rPr>
          <w:spacing w:val="-5"/>
          <w:szCs w:val="28"/>
          <w:lang w:val="uk-UA"/>
        </w:rPr>
        <w:t xml:space="preserve">гігієнічної оцінки </w:t>
      </w:r>
      <w:r w:rsidRPr="00A066C3">
        <w:rPr>
          <w:spacing w:val="-4"/>
          <w:szCs w:val="28"/>
          <w:lang w:val="uk-UA"/>
        </w:rPr>
        <w:t>уроку</w:t>
      </w:r>
      <w:r w:rsidRPr="00A066C3">
        <w:rPr>
          <w:spacing w:val="62"/>
          <w:szCs w:val="28"/>
          <w:lang w:val="uk-UA"/>
        </w:rPr>
        <w:t xml:space="preserve"> </w:t>
      </w:r>
      <w:r w:rsidRPr="00A066C3">
        <w:rPr>
          <w:spacing w:val="-4"/>
          <w:szCs w:val="28"/>
          <w:lang w:val="uk-UA"/>
        </w:rPr>
        <w:t>фізичної</w:t>
      </w:r>
      <w:r w:rsidRPr="00A066C3">
        <w:rPr>
          <w:spacing w:val="62"/>
          <w:szCs w:val="28"/>
          <w:lang w:val="uk-UA"/>
        </w:rPr>
        <w:t xml:space="preserve"> </w:t>
      </w:r>
      <w:r w:rsidRPr="00A066C3">
        <w:rPr>
          <w:spacing w:val="-5"/>
          <w:szCs w:val="28"/>
          <w:lang w:val="uk-UA"/>
        </w:rPr>
        <w:t xml:space="preserve">культури. </w:t>
      </w:r>
      <w:r w:rsidRPr="00A066C3">
        <w:rPr>
          <w:spacing w:val="-4"/>
          <w:szCs w:val="28"/>
          <w:lang w:val="uk-UA"/>
        </w:rPr>
        <w:t>Гігієнічні</w:t>
      </w:r>
      <w:r w:rsidRPr="00A066C3">
        <w:rPr>
          <w:spacing w:val="62"/>
          <w:szCs w:val="28"/>
          <w:lang w:val="uk-UA"/>
        </w:rPr>
        <w:t xml:space="preserve"> </w:t>
      </w:r>
      <w:r w:rsidRPr="00A066C3">
        <w:rPr>
          <w:spacing w:val="-4"/>
          <w:szCs w:val="28"/>
          <w:lang w:val="uk-UA"/>
        </w:rPr>
        <w:t>вимоги</w:t>
      </w:r>
      <w:r w:rsidRPr="00A066C3">
        <w:rPr>
          <w:spacing w:val="62"/>
          <w:szCs w:val="28"/>
          <w:lang w:val="uk-UA"/>
        </w:rPr>
        <w:t xml:space="preserve"> </w:t>
      </w:r>
      <w:r w:rsidRPr="00A066C3">
        <w:rPr>
          <w:szCs w:val="28"/>
          <w:lang w:val="uk-UA"/>
        </w:rPr>
        <w:t xml:space="preserve">до </w:t>
      </w:r>
      <w:r w:rsidRPr="00A066C3">
        <w:rPr>
          <w:spacing w:val="-4"/>
          <w:szCs w:val="28"/>
          <w:lang w:val="uk-UA"/>
        </w:rPr>
        <w:t>місць</w:t>
      </w:r>
      <w:r w:rsidRPr="00A066C3">
        <w:rPr>
          <w:spacing w:val="62"/>
          <w:szCs w:val="28"/>
          <w:lang w:val="uk-UA"/>
        </w:rPr>
        <w:t xml:space="preserve"> </w:t>
      </w:r>
      <w:r w:rsidRPr="00A066C3">
        <w:rPr>
          <w:spacing w:val="-4"/>
          <w:szCs w:val="28"/>
          <w:lang w:val="uk-UA"/>
        </w:rPr>
        <w:t>проведення</w:t>
      </w:r>
      <w:r w:rsidRPr="00A066C3">
        <w:rPr>
          <w:spacing w:val="62"/>
          <w:szCs w:val="28"/>
          <w:lang w:val="uk-UA"/>
        </w:rPr>
        <w:t xml:space="preserve"> </w:t>
      </w:r>
      <w:r w:rsidRPr="00A066C3">
        <w:rPr>
          <w:spacing w:val="-5"/>
          <w:szCs w:val="28"/>
          <w:lang w:val="uk-UA"/>
        </w:rPr>
        <w:t xml:space="preserve">занять </w:t>
      </w:r>
      <w:r w:rsidRPr="00A066C3">
        <w:rPr>
          <w:spacing w:val="-4"/>
          <w:szCs w:val="28"/>
          <w:lang w:val="uk-UA"/>
        </w:rPr>
        <w:t xml:space="preserve">фізичною </w:t>
      </w:r>
      <w:r w:rsidRPr="00A066C3">
        <w:rPr>
          <w:spacing w:val="-5"/>
          <w:szCs w:val="28"/>
          <w:lang w:val="uk-UA"/>
        </w:rPr>
        <w:t xml:space="preserve">культурою. Лікарський контроль </w:t>
      </w:r>
      <w:r w:rsidRPr="00A066C3">
        <w:rPr>
          <w:spacing w:val="-3"/>
          <w:szCs w:val="28"/>
          <w:lang w:val="uk-UA"/>
        </w:rPr>
        <w:t xml:space="preserve">за </w:t>
      </w:r>
      <w:r w:rsidRPr="00A066C3">
        <w:rPr>
          <w:spacing w:val="-4"/>
          <w:szCs w:val="28"/>
          <w:lang w:val="uk-UA"/>
        </w:rPr>
        <w:t xml:space="preserve">організацією </w:t>
      </w:r>
      <w:r w:rsidRPr="00A066C3">
        <w:rPr>
          <w:spacing w:val="-5"/>
          <w:szCs w:val="28"/>
          <w:lang w:val="uk-UA"/>
        </w:rPr>
        <w:t>фізичного</w:t>
      </w:r>
      <w:r w:rsidRPr="00A066C3">
        <w:rPr>
          <w:spacing w:val="60"/>
          <w:szCs w:val="28"/>
          <w:lang w:val="uk-UA"/>
        </w:rPr>
        <w:t xml:space="preserve"> </w:t>
      </w:r>
      <w:r w:rsidRPr="00A066C3">
        <w:rPr>
          <w:spacing w:val="-5"/>
          <w:szCs w:val="28"/>
          <w:lang w:val="uk-UA"/>
        </w:rPr>
        <w:t xml:space="preserve">виховання </w:t>
      </w:r>
      <w:r w:rsidRPr="00A066C3">
        <w:rPr>
          <w:szCs w:val="28"/>
          <w:lang w:val="uk-UA"/>
        </w:rPr>
        <w:t xml:space="preserve">у </w:t>
      </w:r>
      <w:r w:rsidRPr="00A066C3">
        <w:rPr>
          <w:spacing w:val="-4"/>
          <w:szCs w:val="28"/>
          <w:lang w:val="uk-UA"/>
        </w:rPr>
        <w:t xml:space="preserve">різних типах </w:t>
      </w:r>
      <w:r w:rsidRPr="00A066C3">
        <w:rPr>
          <w:spacing w:val="-5"/>
          <w:szCs w:val="28"/>
          <w:lang w:val="uk-UA"/>
        </w:rPr>
        <w:t>навчально–виховних</w:t>
      </w:r>
      <w:r w:rsidRPr="00A066C3">
        <w:rPr>
          <w:spacing w:val="-32"/>
          <w:szCs w:val="28"/>
          <w:lang w:val="uk-UA"/>
        </w:rPr>
        <w:t xml:space="preserve"> </w:t>
      </w:r>
      <w:r w:rsidRPr="00A066C3">
        <w:rPr>
          <w:spacing w:val="-5"/>
          <w:szCs w:val="28"/>
          <w:lang w:val="uk-UA"/>
        </w:rPr>
        <w:t>закладів.</w:t>
      </w:r>
    </w:p>
    <w:p w14:paraId="7053808F" w14:textId="77777777" w:rsidR="001B53D1" w:rsidRPr="00A066C3" w:rsidRDefault="001B53D1" w:rsidP="001B53D1">
      <w:pPr>
        <w:widowControl w:val="0"/>
        <w:autoSpaceDE w:val="0"/>
        <w:autoSpaceDN w:val="0"/>
        <w:ind w:left="418" w:right="132" w:firstLine="566"/>
        <w:jc w:val="both"/>
        <w:rPr>
          <w:szCs w:val="28"/>
          <w:lang w:val="uk-UA"/>
        </w:rPr>
      </w:pPr>
      <w:r w:rsidRPr="00A066C3">
        <w:rPr>
          <w:szCs w:val="28"/>
          <w:lang w:val="uk-UA"/>
        </w:rPr>
        <w:t>Гігієна трудового та політехнічного виховання дітей і підлітків. Гігієнічна оцінка уроків трудового навчання. Задачі гігієни дітей та підлітків у зв’язку з профілізацією освіти. Професійна орієнтація школярів. Санітарне законодавство в області гігієни дітей та підлітків.</w:t>
      </w:r>
    </w:p>
    <w:p w14:paraId="4E77E6F5" w14:textId="77777777" w:rsidR="001B53D1" w:rsidRPr="00A066C3" w:rsidRDefault="001B53D1" w:rsidP="001B53D1">
      <w:pPr>
        <w:widowControl w:val="0"/>
        <w:autoSpaceDE w:val="0"/>
        <w:autoSpaceDN w:val="0"/>
        <w:spacing w:before="1"/>
        <w:ind w:left="418" w:right="130" w:firstLine="566"/>
        <w:jc w:val="both"/>
        <w:rPr>
          <w:szCs w:val="28"/>
          <w:lang w:val="uk-UA"/>
        </w:rPr>
      </w:pPr>
      <w:r w:rsidRPr="00A066C3">
        <w:rPr>
          <w:szCs w:val="28"/>
          <w:lang w:val="uk-UA"/>
        </w:rPr>
        <w:t>Земельна ділянка дитячих закладів як фактор оздоровлення. Гігієнічні вимоги до планування, облаштування, обладнання, санітарно–технічного благоустрою будівель дитячих закладів.</w:t>
      </w:r>
    </w:p>
    <w:p w14:paraId="68E42C54" w14:textId="77777777" w:rsidR="001B53D1" w:rsidRPr="00A066C3" w:rsidRDefault="001B53D1" w:rsidP="001B53D1">
      <w:pPr>
        <w:widowControl w:val="0"/>
        <w:autoSpaceDE w:val="0"/>
        <w:autoSpaceDN w:val="0"/>
        <w:ind w:left="418" w:right="133" w:firstLine="566"/>
        <w:jc w:val="both"/>
        <w:rPr>
          <w:szCs w:val="28"/>
          <w:lang w:val="uk-UA"/>
        </w:rPr>
      </w:pPr>
      <w:r w:rsidRPr="00A066C3">
        <w:rPr>
          <w:szCs w:val="28"/>
          <w:lang w:val="uk-UA"/>
        </w:rPr>
        <w:t>Гігієнічні вимоги до обладнання та предметів дитячого вжитку (меблі, іграшки, книги, шкільні підручники та навчальні посібники). Методика комплексної оцінки стану здоров’я дітей і підлітків. Основні критерії здоров’я (наявність або відсутність хронічних захворювань, функціональний стан провідних систем організму, ступінь опірності організму на несприятливий вплив чинників навколишнього середовища, рівень гармонійності фізичного та нервово–психічного розвитку). Розподіл дітей і підлітків за групами</w:t>
      </w:r>
      <w:r w:rsidRPr="00A066C3">
        <w:rPr>
          <w:spacing w:val="-6"/>
          <w:szCs w:val="28"/>
          <w:lang w:val="uk-UA"/>
        </w:rPr>
        <w:t xml:space="preserve"> </w:t>
      </w:r>
      <w:r w:rsidRPr="00A066C3">
        <w:rPr>
          <w:szCs w:val="28"/>
          <w:lang w:val="uk-UA"/>
        </w:rPr>
        <w:t>здоров’я.</w:t>
      </w:r>
    </w:p>
    <w:p w14:paraId="14857EDD" w14:textId="77777777" w:rsidR="001B53D1" w:rsidRPr="00A066C3" w:rsidRDefault="001B53D1" w:rsidP="001B53D1">
      <w:pPr>
        <w:widowControl w:val="0"/>
        <w:autoSpaceDE w:val="0"/>
        <w:autoSpaceDN w:val="0"/>
        <w:ind w:left="418" w:right="127" w:firstLine="566"/>
        <w:jc w:val="both"/>
        <w:rPr>
          <w:szCs w:val="28"/>
          <w:lang w:val="uk-UA"/>
        </w:rPr>
      </w:pPr>
      <w:r w:rsidRPr="00A066C3">
        <w:rPr>
          <w:szCs w:val="28"/>
          <w:lang w:val="uk-UA"/>
        </w:rPr>
        <w:t>Принципи гігієнічного нормування навчальної діяльності. Шкільна зрілість. Методика визначення функціональної готовності дитини до навчання у школі. Поняття про режим дня, їх типи. Види діяльності. Принципи гігієнічного нормування навчальної діяльності. Гігієна навчальних занять у школі. Організація позашкільної діяльності та вільного часу. Організація навчально–виховного процесу в закладах освіти нового типу (гімназії, ліцеї, коледжі тощо), спеціалізованих школах, дитячих санаторно– оздоровчих установах. Методика гігієнічної оцінки режиму дня, розкладу уроків, організації проведення уроку в</w:t>
      </w:r>
      <w:r w:rsidRPr="00A066C3">
        <w:rPr>
          <w:spacing w:val="-9"/>
          <w:szCs w:val="28"/>
          <w:lang w:val="uk-UA"/>
        </w:rPr>
        <w:t xml:space="preserve"> </w:t>
      </w:r>
      <w:r w:rsidRPr="00A066C3">
        <w:rPr>
          <w:szCs w:val="28"/>
          <w:lang w:val="uk-UA"/>
        </w:rPr>
        <w:t>школі.</w:t>
      </w:r>
    </w:p>
    <w:p w14:paraId="6060B0C9" w14:textId="77777777" w:rsidR="001B53D1" w:rsidRPr="00A066C3" w:rsidRDefault="0072109F" w:rsidP="001B53D1">
      <w:pPr>
        <w:widowControl w:val="0"/>
        <w:autoSpaceDE w:val="0"/>
        <w:autoSpaceDN w:val="0"/>
        <w:spacing w:before="6"/>
        <w:ind w:left="418" w:right="136" w:firstLine="566"/>
        <w:jc w:val="both"/>
        <w:outlineLvl w:val="1"/>
        <w:rPr>
          <w:b/>
          <w:bCs/>
          <w:szCs w:val="28"/>
          <w:lang w:val="uk-UA"/>
        </w:rPr>
      </w:pPr>
      <w:r>
        <w:rPr>
          <w:b/>
          <w:bCs/>
          <w:szCs w:val="28"/>
          <w:lang w:val="uk-UA"/>
        </w:rPr>
        <w:t xml:space="preserve">Тема 8. </w:t>
      </w:r>
      <w:r w:rsidR="001B53D1" w:rsidRPr="00A066C3">
        <w:rPr>
          <w:b/>
          <w:bCs/>
          <w:szCs w:val="28"/>
          <w:lang w:val="uk-UA"/>
        </w:rPr>
        <w:t>Особиста гігієна, здоровий спосіб життя. Фізична культура, основи загартовування</w:t>
      </w:r>
    </w:p>
    <w:p w14:paraId="786AFA50" w14:textId="77777777" w:rsidR="001B53D1" w:rsidRPr="00A066C3" w:rsidRDefault="001B53D1" w:rsidP="0072109F">
      <w:pPr>
        <w:widowControl w:val="0"/>
        <w:autoSpaceDE w:val="0"/>
        <w:autoSpaceDN w:val="0"/>
        <w:ind w:left="418" w:right="127" w:firstLine="566"/>
        <w:jc w:val="both"/>
        <w:rPr>
          <w:szCs w:val="28"/>
          <w:lang w:val="uk-UA"/>
        </w:rPr>
      </w:pPr>
      <w:r w:rsidRPr="00A066C3">
        <w:rPr>
          <w:szCs w:val="28"/>
          <w:lang w:val="uk-UA"/>
        </w:rPr>
        <w:t>Здоровий спосіб життя, визначення, зміст. Особиста гігієна як галузь гігієнічної науки, її зміст та значення для збереження і зміцнення здоров’я в сучасних умовах.</w:t>
      </w:r>
      <w:r w:rsidR="0072109F">
        <w:rPr>
          <w:szCs w:val="28"/>
          <w:lang w:val="uk-UA"/>
        </w:rPr>
        <w:t xml:space="preserve"> </w:t>
      </w:r>
      <w:r w:rsidRPr="00A066C3">
        <w:rPr>
          <w:szCs w:val="28"/>
          <w:lang w:val="uk-UA"/>
        </w:rPr>
        <w:t>Гігієна тіла, шкіри та волосся. Сучасні мийні засоби, їх</w:t>
      </w:r>
      <w:r w:rsidRPr="00A066C3">
        <w:rPr>
          <w:spacing w:val="3"/>
          <w:szCs w:val="28"/>
          <w:lang w:val="uk-UA"/>
        </w:rPr>
        <w:t xml:space="preserve"> </w:t>
      </w:r>
      <w:r w:rsidRPr="00A066C3">
        <w:rPr>
          <w:szCs w:val="28"/>
          <w:lang w:val="uk-UA"/>
        </w:rPr>
        <w:t>гігієнічна оцінка. Гігієна порожнини рота та зубів, засоби догляду за ними, їх</w:t>
      </w:r>
      <w:r w:rsidRPr="00A066C3">
        <w:rPr>
          <w:spacing w:val="-34"/>
          <w:szCs w:val="28"/>
          <w:lang w:val="uk-UA"/>
        </w:rPr>
        <w:t xml:space="preserve"> </w:t>
      </w:r>
      <w:r w:rsidRPr="00A066C3">
        <w:rPr>
          <w:szCs w:val="28"/>
          <w:lang w:val="uk-UA"/>
        </w:rPr>
        <w:t>гігієнічна</w:t>
      </w:r>
      <w:r w:rsidRPr="00A066C3">
        <w:rPr>
          <w:spacing w:val="-2"/>
          <w:szCs w:val="28"/>
          <w:lang w:val="uk-UA"/>
        </w:rPr>
        <w:t xml:space="preserve"> </w:t>
      </w:r>
      <w:r w:rsidRPr="00A066C3">
        <w:rPr>
          <w:szCs w:val="28"/>
          <w:lang w:val="uk-UA"/>
        </w:rPr>
        <w:t xml:space="preserve">оцінка. </w:t>
      </w:r>
      <w:r w:rsidR="0072109F">
        <w:rPr>
          <w:szCs w:val="28"/>
          <w:lang w:val="uk-UA"/>
        </w:rPr>
        <w:t xml:space="preserve">Загартовування. Визначенняпоняття, фактори </w:t>
      </w:r>
      <w:r w:rsidRPr="00A066C3">
        <w:rPr>
          <w:spacing w:val="-1"/>
          <w:szCs w:val="28"/>
          <w:lang w:val="uk-UA"/>
        </w:rPr>
        <w:lastRenderedPageBreak/>
        <w:t>загартовування.</w:t>
      </w:r>
      <w:r w:rsidR="0072109F">
        <w:rPr>
          <w:spacing w:val="-1"/>
          <w:szCs w:val="28"/>
          <w:lang w:val="uk-UA"/>
        </w:rPr>
        <w:t xml:space="preserve"> </w:t>
      </w:r>
      <w:r w:rsidRPr="00A066C3">
        <w:rPr>
          <w:szCs w:val="28"/>
          <w:lang w:val="uk-UA"/>
        </w:rPr>
        <w:t>Принципи, методи, засоби та режим загартовування з використанням природних чинників (сонячне випромінювання, повітря, вода тощо). Вимоги до організації, планування і режиму роботи соляріїв та фотаріїв.</w:t>
      </w:r>
    </w:p>
    <w:p w14:paraId="3B11D376" w14:textId="77777777" w:rsidR="001B53D1" w:rsidRPr="00A066C3" w:rsidRDefault="001B53D1" w:rsidP="0072109F">
      <w:pPr>
        <w:widowControl w:val="0"/>
        <w:autoSpaceDE w:val="0"/>
        <w:autoSpaceDN w:val="0"/>
        <w:ind w:left="270" w:right="414" w:firstLine="566"/>
        <w:jc w:val="both"/>
        <w:rPr>
          <w:szCs w:val="28"/>
          <w:lang w:val="uk-UA"/>
        </w:rPr>
      </w:pPr>
      <w:r w:rsidRPr="00A066C3">
        <w:rPr>
          <w:szCs w:val="28"/>
          <w:lang w:val="uk-UA"/>
        </w:rPr>
        <w:t>Гігієнічна оцінка парових та сухожарових лазень. Профілактика гіпокінезії. Фізична культура як один з найважливіших елементів особистої гігієни в сучасних умовах. Види фізичної культури, значення ранкової гігієнічної гімнастики, перебування та прогулянок на свіжому повітрі. Дозування фізичних навантажень та їх контроль. Порівняльна гігієнічна характеристика одягу та взуття з природних і штучних тканин та матеріалів. Вимоги до спортивного одягу і взуття.</w:t>
      </w:r>
    </w:p>
    <w:p w14:paraId="35EA2E35" w14:textId="77777777" w:rsidR="001B53D1" w:rsidRPr="00A066C3" w:rsidRDefault="001B53D1" w:rsidP="0072109F">
      <w:pPr>
        <w:widowControl w:val="0"/>
        <w:autoSpaceDE w:val="0"/>
        <w:autoSpaceDN w:val="0"/>
        <w:spacing w:before="1"/>
        <w:ind w:left="270" w:right="417" w:firstLine="566"/>
        <w:jc w:val="both"/>
        <w:rPr>
          <w:szCs w:val="28"/>
          <w:lang w:val="uk-UA"/>
        </w:rPr>
      </w:pPr>
      <w:r w:rsidRPr="00A066C3">
        <w:rPr>
          <w:szCs w:val="28"/>
          <w:lang w:val="uk-UA"/>
        </w:rPr>
        <w:t>Здоровий спосіб життя, визначення, зміст. Особиста гігієна як галузь гігієнічної науки, її зміст та значення для збереження і зміцнення здоров’я в сучасних умовах.</w:t>
      </w:r>
    </w:p>
    <w:p w14:paraId="73FB8702" w14:textId="77777777" w:rsidR="001B53D1" w:rsidRPr="00A066C3" w:rsidRDefault="001B53D1" w:rsidP="0072109F">
      <w:pPr>
        <w:widowControl w:val="0"/>
        <w:autoSpaceDE w:val="0"/>
        <w:autoSpaceDN w:val="0"/>
        <w:ind w:left="270" w:right="413" w:firstLine="566"/>
        <w:jc w:val="both"/>
        <w:rPr>
          <w:szCs w:val="28"/>
          <w:lang w:val="uk-UA"/>
        </w:rPr>
      </w:pPr>
      <w:r w:rsidRPr="00A066C3">
        <w:rPr>
          <w:szCs w:val="28"/>
          <w:lang w:val="uk-UA"/>
        </w:rPr>
        <w:t>Негативні наслідки активного та пасивного паління тютюну для здоров’я. Несприятливий вплив на здоров’я надмірного вживання алкоголю. Наркоманії та токсикоманії, їх шкідливий вплив на здоров’я. Медико– соціальні проблеми, значення, шляхи і засоби профілактики шкідливих звичок та</w:t>
      </w:r>
      <w:r w:rsidRPr="00A066C3">
        <w:rPr>
          <w:spacing w:val="-2"/>
          <w:szCs w:val="28"/>
          <w:lang w:val="uk-UA"/>
        </w:rPr>
        <w:t xml:space="preserve"> </w:t>
      </w:r>
      <w:r w:rsidRPr="00A066C3">
        <w:rPr>
          <w:szCs w:val="28"/>
          <w:lang w:val="uk-UA"/>
        </w:rPr>
        <w:t>наркоманій.</w:t>
      </w:r>
    </w:p>
    <w:p w14:paraId="13775D2D" w14:textId="77777777" w:rsidR="001B53D1" w:rsidRPr="00A066C3" w:rsidRDefault="001B53D1" w:rsidP="0072109F">
      <w:pPr>
        <w:widowControl w:val="0"/>
        <w:autoSpaceDE w:val="0"/>
        <w:autoSpaceDN w:val="0"/>
        <w:ind w:left="270" w:right="416" w:firstLine="566"/>
        <w:jc w:val="both"/>
        <w:rPr>
          <w:szCs w:val="28"/>
          <w:lang w:val="uk-UA"/>
        </w:rPr>
      </w:pPr>
      <w:r w:rsidRPr="00A066C3">
        <w:rPr>
          <w:szCs w:val="28"/>
          <w:lang w:val="uk-UA"/>
        </w:rPr>
        <w:t>Основи психогігієни. Психопрофілактика. Особливості впливу спадкових факторів та факторів середовища на психічне здоров’я дітей і підлітків. Структура особливостей особистості людини (властивості темпераменту та характеру, мотиваційна спрямованість, особливості нервово–психічного стану). Психогігієнічні принципи раціональної організації навчальної та професійної</w:t>
      </w:r>
      <w:r w:rsidRPr="00A066C3">
        <w:rPr>
          <w:spacing w:val="-2"/>
          <w:szCs w:val="28"/>
          <w:lang w:val="uk-UA"/>
        </w:rPr>
        <w:t xml:space="preserve"> </w:t>
      </w:r>
      <w:r w:rsidRPr="00A066C3">
        <w:rPr>
          <w:szCs w:val="28"/>
          <w:lang w:val="uk-UA"/>
        </w:rPr>
        <w:t>діяльності.</w:t>
      </w:r>
    </w:p>
    <w:p w14:paraId="653E4E27" w14:textId="77777777" w:rsidR="001B53D1" w:rsidRPr="00A066C3" w:rsidRDefault="001B53D1" w:rsidP="0072109F">
      <w:pPr>
        <w:widowControl w:val="0"/>
        <w:autoSpaceDE w:val="0"/>
        <w:autoSpaceDN w:val="0"/>
        <w:ind w:left="270" w:right="415" w:firstLine="566"/>
        <w:jc w:val="both"/>
        <w:rPr>
          <w:szCs w:val="28"/>
          <w:lang w:val="uk-UA"/>
        </w:rPr>
      </w:pPr>
      <w:r w:rsidRPr="00A066C3">
        <w:rPr>
          <w:szCs w:val="28"/>
          <w:lang w:val="uk-UA"/>
        </w:rPr>
        <w:t>Біологічні ритми та стан здоров’я. Основні біоритмологічні типи. Десинхроноз як основний вид хронопатології. Біоритмологічні принципи раціональної організації навчальної та професійної діяльності.</w:t>
      </w:r>
    </w:p>
    <w:p w14:paraId="224920F6" w14:textId="77777777" w:rsidR="001B53D1" w:rsidRPr="00A066C3" w:rsidRDefault="001B53D1" w:rsidP="0072109F">
      <w:pPr>
        <w:widowControl w:val="0"/>
        <w:autoSpaceDE w:val="0"/>
        <w:autoSpaceDN w:val="0"/>
        <w:ind w:left="270" w:right="415" w:firstLine="566"/>
        <w:jc w:val="both"/>
        <w:rPr>
          <w:szCs w:val="28"/>
          <w:lang w:val="uk-UA"/>
        </w:rPr>
      </w:pPr>
      <w:r w:rsidRPr="00A066C3">
        <w:rPr>
          <w:szCs w:val="28"/>
          <w:lang w:val="uk-UA"/>
        </w:rPr>
        <w:t>Поєднання часу навчальних занять з часом оптимуму фізіологічних функцій організму. Рухова активність як синхронізатор біологічних ритмів. Раціональна організація вільного часу як важливий фактор реалізації амплітудно–фазової програми біоритмів. Поняття про активний та пасивний відпочинок. Гігієна сну. Основні шляхи та засоби гігієнічного навчання та виховання різних груп населення. Організація та гігієна розумової і операторської праці.</w:t>
      </w:r>
    </w:p>
    <w:p w14:paraId="6A823B55" w14:textId="77777777" w:rsidR="001B53D1" w:rsidRPr="00A066C3" w:rsidRDefault="001B53D1" w:rsidP="0072109F">
      <w:pPr>
        <w:widowControl w:val="0"/>
        <w:autoSpaceDE w:val="0"/>
        <w:autoSpaceDN w:val="0"/>
        <w:ind w:left="270" w:right="419" w:firstLine="566"/>
        <w:jc w:val="both"/>
        <w:rPr>
          <w:szCs w:val="28"/>
          <w:lang w:val="uk-UA"/>
        </w:rPr>
      </w:pPr>
      <w:r w:rsidRPr="00A066C3">
        <w:rPr>
          <w:szCs w:val="28"/>
          <w:lang w:val="uk-UA"/>
        </w:rPr>
        <w:t>Гігієна одягу та взуття. Порівняльна гігієнічна характеристика одягу та взуття з природних і штучних тканин та матеріалів. Вимоги до одягу і взуття для різних вікових груп населення. Методологічні та методичні основи вивчення здоров’я населення: вивчення закономірностей демографічних змін у залежності від стану навколишнього середовища; епідеміологічний метод.</w:t>
      </w:r>
    </w:p>
    <w:p w14:paraId="212B0E0A" w14:textId="77777777" w:rsidR="001B53D1" w:rsidRPr="00A066C3" w:rsidRDefault="001B53D1" w:rsidP="0072109F">
      <w:pPr>
        <w:widowControl w:val="0"/>
        <w:autoSpaceDE w:val="0"/>
        <w:autoSpaceDN w:val="0"/>
        <w:ind w:left="270" w:right="413" w:firstLine="566"/>
        <w:jc w:val="both"/>
        <w:rPr>
          <w:szCs w:val="28"/>
          <w:lang w:val="uk-UA"/>
        </w:rPr>
      </w:pPr>
      <w:r w:rsidRPr="00A066C3">
        <w:rPr>
          <w:szCs w:val="28"/>
          <w:lang w:val="uk-UA"/>
        </w:rPr>
        <w:t>Збір даних про здоров’я населення в зонах спостереження, їх медико– статистичне дослідження. Розрахунки показників та інтегрального індексу здоров’я. Оцінка зв’язку між чинниками навколишнього середовища та</w:t>
      </w:r>
    </w:p>
    <w:p w14:paraId="0BC6472A" w14:textId="77777777" w:rsidR="001B53D1" w:rsidRPr="00A066C3" w:rsidRDefault="001B53D1" w:rsidP="0072109F">
      <w:pPr>
        <w:widowControl w:val="0"/>
        <w:autoSpaceDE w:val="0"/>
        <w:autoSpaceDN w:val="0"/>
        <w:ind w:left="270"/>
        <w:rPr>
          <w:lang w:val="uk-UA"/>
        </w:rPr>
        <w:sectPr w:rsidR="001B53D1" w:rsidRPr="00A066C3">
          <w:headerReference w:type="default" r:id="rId12"/>
          <w:footerReference w:type="default" r:id="rId13"/>
          <w:pgSz w:w="11910" w:h="16840"/>
          <w:pgMar w:top="1020" w:right="1000" w:bottom="940" w:left="1000" w:header="763" w:footer="748" w:gutter="0"/>
          <w:pgNumType w:start="318"/>
          <w:cols w:space="720"/>
        </w:sectPr>
      </w:pPr>
    </w:p>
    <w:p w14:paraId="50A4CC35" w14:textId="77777777" w:rsidR="001B53D1" w:rsidRPr="00A066C3" w:rsidRDefault="001B53D1" w:rsidP="0072109F">
      <w:pPr>
        <w:widowControl w:val="0"/>
        <w:autoSpaceDE w:val="0"/>
        <w:autoSpaceDN w:val="0"/>
        <w:spacing w:before="91" w:line="242" w:lineRule="auto"/>
        <w:ind w:left="270" w:right="136"/>
        <w:jc w:val="both"/>
        <w:rPr>
          <w:szCs w:val="28"/>
          <w:lang w:val="uk-UA"/>
        </w:rPr>
      </w:pPr>
      <w:r w:rsidRPr="00A066C3">
        <w:rPr>
          <w:szCs w:val="28"/>
          <w:lang w:val="uk-UA"/>
        </w:rPr>
        <w:lastRenderedPageBreak/>
        <w:t>здоров’я населення (математичне моделювання). Розробка та впровадження профілактичних рекомендацій, оцінка їх ефективності та корекція.</w:t>
      </w:r>
    </w:p>
    <w:p w14:paraId="5D3ADEB3" w14:textId="77777777" w:rsidR="001B53D1" w:rsidRPr="00A066C3" w:rsidRDefault="0072109F" w:rsidP="0072109F">
      <w:pPr>
        <w:widowControl w:val="0"/>
        <w:autoSpaceDE w:val="0"/>
        <w:autoSpaceDN w:val="0"/>
        <w:spacing w:before="1" w:line="319" w:lineRule="exact"/>
        <w:ind w:left="270" w:firstLine="450"/>
        <w:jc w:val="both"/>
        <w:outlineLvl w:val="1"/>
        <w:rPr>
          <w:b/>
          <w:bCs/>
          <w:szCs w:val="28"/>
          <w:lang w:val="uk-UA"/>
        </w:rPr>
      </w:pPr>
      <w:r>
        <w:rPr>
          <w:b/>
          <w:bCs/>
          <w:szCs w:val="28"/>
          <w:lang w:val="uk-UA"/>
        </w:rPr>
        <w:t xml:space="preserve">Тема 9. </w:t>
      </w:r>
      <w:r w:rsidR="001B53D1" w:rsidRPr="00A066C3">
        <w:rPr>
          <w:b/>
          <w:bCs/>
          <w:szCs w:val="28"/>
          <w:lang w:val="uk-UA"/>
        </w:rPr>
        <w:t>Гігієна праці</w:t>
      </w:r>
    </w:p>
    <w:p w14:paraId="367E63E0" w14:textId="77777777" w:rsidR="001B53D1" w:rsidRPr="00A066C3" w:rsidRDefault="001B53D1" w:rsidP="0072109F">
      <w:pPr>
        <w:widowControl w:val="0"/>
        <w:autoSpaceDE w:val="0"/>
        <w:autoSpaceDN w:val="0"/>
        <w:ind w:left="270" w:right="130" w:firstLine="566"/>
        <w:jc w:val="both"/>
        <w:rPr>
          <w:szCs w:val="28"/>
          <w:lang w:val="uk-UA"/>
        </w:rPr>
      </w:pPr>
      <w:r w:rsidRPr="00A066C3">
        <w:rPr>
          <w:szCs w:val="28"/>
          <w:lang w:val="uk-UA"/>
        </w:rPr>
        <w:t>Робота і праця, визначення понять, соціально–гігієнічне значення праці. Фізіологія праці, шкідливі фактори трудового процесу. Зміни фізіологічних процесів в організмі людини під час виконання роботи та їх фізіолого– гігієнічна оцінка.</w:t>
      </w:r>
    </w:p>
    <w:p w14:paraId="29CA62F7" w14:textId="77777777" w:rsidR="001B53D1" w:rsidRPr="00A066C3" w:rsidRDefault="001B53D1" w:rsidP="0072109F">
      <w:pPr>
        <w:widowControl w:val="0"/>
        <w:autoSpaceDE w:val="0"/>
        <w:autoSpaceDN w:val="0"/>
        <w:ind w:left="270" w:right="128" w:firstLine="566"/>
        <w:jc w:val="both"/>
        <w:rPr>
          <w:szCs w:val="28"/>
          <w:lang w:val="uk-UA"/>
        </w:rPr>
      </w:pPr>
      <w:r w:rsidRPr="00A066C3">
        <w:rPr>
          <w:szCs w:val="28"/>
          <w:lang w:val="uk-UA"/>
        </w:rPr>
        <w:t>Втома та перевтома, заходи попередження перевтоми. Поняття про професійні шкідливості та професійні захворювання, їх класифікація. Захворювання, пов’язані з високим рівнем нервово–психічного напруження, інтенсифікацією виробничих процесів.</w:t>
      </w:r>
    </w:p>
    <w:p w14:paraId="5443685C" w14:textId="77777777" w:rsidR="001B53D1" w:rsidRPr="00A066C3" w:rsidRDefault="001B53D1" w:rsidP="0072109F">
      <w:pPr>
        <w:widowControl w:val="0"/>
        <w:autoSpaceDE w:val="0"/>
        <w:autoSpaceDN w:val="0"/>
        <w:ind w:left="270" w:right="136" w:firstLine="566"/>
        <w:jc w:val="both"/>
        <w:rPr>
          <w:szCs w:val="28"/>
          <w:lang w:val="uk-UA"/>
        </w:rPr>
      </w:pPr>
      <w:r w:rsidRPr="00A066C3">
        <w:rPr>
          <w:szCs w:val="28"/>
          <w:lang w:val="uk-UA"/>
        </w:rPr>
        <w:t>Організація робочого місця. Монотонність праці, її профілактика. Вимушене положення тіла, напруження окремих органів і систем та профілактика захворювань, пов’язаних з ними. Поняття про важкість та напруженість праці. Ергономіка.</w:t>
      </w:r>
    </w:p>
    <w:p w14:paraId="390767F7" w14:textId="77777777" w:rsidR="001B53D1" w:rsidRPr="00A066C3" w:rsidRDefault="001B53D1" w:rsidP="0072109F">
      <w:pPr>
        <w:widowControl w:val="0"/>
        <w:autoSpaceDE w:val="0"/>
        <w:autoSpaceDN w:val="0"/>
        <w:ind w:left="270" w:right="135" w:firstLine="566"/>
        <w:jc w:val="both"/>
        <w:rPr>
          <w:szCs w:val="28"/>
          <w:lang w:val="uk-UA"/>
        </w:rPr>
      </w:pPr>
      <w:r w:rsidRPr="00A066C3">
        <w:rPr>
          <w:szCs w:val="28"/>
          <w:lang w:val="uk-UA"/>
        </w:rPr>
        <w:t>Шкідливі та небезпечні фактори умов праці та виробничого середовища. Вплив фізичних факторів виробничого середовища (шум, вібрація, високочастотні  електромагнітні  коливання  тощо)  на  здоров’я</w:t>
      </w:r>
      <w:r w:rsidRPr="00A066C3">
        <w:rPr>
          <w:spacing w:val="59"/>
          <w:szCs w:val="28"/>
          <w:lang w:val="uk-UA"/>
        </w:rPr>
        <w:t xml:space="preserve"> </w:t>
      </w:r>
      <w:r w:rsidRPr="00A066C3">
        <w:rPr>
          <w:szCs w:val="28"/>
          <w:lang w:val="uk-UA"/>
        </w:rPr>
        <w:t>працюючих.</w:t>
      </w:r>
    </w:p>
    <w:p w14:paraId="6C2C40B3" w14:textId="77777777" w:rsidR="001B53D1" w:rsidRPr="00A066C3" w:rsidRDefault="001B53D1" w:rsidP="0072109F">
      <w:pPr>
        <w:widowControl w:val="0"/>
        <w:tabs>
          <w:tab w:val="left" w:pos="2171"/>
          <w:tab w:val="left" w:pos="3942"/>
          <w:tab w:val="left" w:pos="5258"/>
          <w:tab w:val="left" w:pos="5867"/>
          <w:tab w:val="left" w:pos="6668"/>
          <w:tab w:val="left" w:pos="8496"/>
        </w:tabs>
        <w:autoSpaceDE w:val="0"/>
        <w:autoSpaceDN w:val="0"/>
        <w:ind w:left="270" w:right="134"/>
        <w:jc w:val="right"/>
        <w:rPr>
          <w:szCs w:val="28"/>
          <w:lang w:val="uk-UA"/>
        </w:rPr>
      </w:pPr>
      <w:r w:rsidRPr="00A066C3">
        <w:rPr>
          <w:szCs w:val="28"/>
          <w:lang w:val="uk-UA"/>
        </w:rPr>
        <w:t>«Шумова» хвороба та її профілактика. Вібраційна хвороба та</w:t>
      </w:r>
      <w:r w:rsidRPr="00A066C3">
        <w:rPr>
          <w:spacing w:val="-26"/>
          <w:szCs w:val="28"/>
          <w:lang w:val="uk-UA"/>
        </w:rPr>
        <w:t xml:space="preserve"> </w:t>
      </w:r>
      <w:r w:rsidRPr="00A066C3">
        <w:rPr>
          <w:szCs w:val="28"/>
          <w:lang w:val="uk-UA"/>
        </w:rPr>
        <w:t>її</w:t>
      </w:r>
      <w:r w:rsidRPr="00A066C3">
        <w:rPr>
          <w:spacing w:val="-4"/>
          <w:szCs w:val="28"/>
          <w:lang w:val="uk-UA"/>
        </w:rPr>
        <w:t xml:space="preserve"> </w:t>
      </w:r>
      <w:r w:rsidRPr="00A066C3">
        <w:rPr>
          <w:szCs w:val="28"/>
          <w:lang w:val="uk-UA"/>
        </w:rPr>
        <w:t>профілактика. Виробничий</w:t>
      </w:r>
      <w:r w:rsidRPr="00A066C3">
        <w:rPr>
          <w:szCs w:val="28"/>
          <w:lang w:val="uk-UA"/>
        </w:rPr>
        <w:tab/>
        <w:t>мікроклімат,</w:t>
      </w:r>
      <w:r w:rsidRPr="00A066C3">
        <w:rPr>
          <w:szCs w:val="28"/>
          <w:lang w:val="uk-UA"/>
        </w:rPr>
        <w:tab/>
        <w:t>фактори,</w:t>
      </w:r>
      <w:r w:rsidRPr="00A066C3">
        <w:rPr>
          <w:szCs w:val="28"/>
          <w:lang w:val="uk-UA"/>
        </w:rPr>
        <w:tab/>
        <w:t>що</w:t>
      </w:r>
      <w:r w:rsidRPr="00A066C3">
        <w:rPr>
          <w:szCs w:val="28"/>
          <w:lang w:val="uk-UA"/>
        </w:rPr>
        <w:tab/>
        <w:t>його</w:t>
      </w:r>
      <w:r w:rsidRPr="00A066C3">
        <w:rPr>
          <w:szCs w:val="28"/>
          <w:lang w:val="uk-UA"/>
        </w:rPr>
        <w:tab/>
        <w:t>зумовлюють,</w:t>
      </w:r>
      <w:r w:rsidRPr="00A066C3">
        <w:rPr>
          <w:szCs w:val="28"/>
          <w:lang w:val="uk-UA"/>
        </w:rPr>
        <w:tab/>
      </w:r>
      <w:r w:rsidRPr="00A066C3">
        <w:rPr>
          <w:spacing w:val="-1"/>
          <w:szCs w:val="28"/>
          <w:lang w:val="uk-UA"/>
        </w:rPr>
        <w:t xml:space="preserve">вплив </w:t>
      </w:r>
      <w:r w:rsidRPr="00A066C3">
        <w:rPr>
          <w:szCs w:val="28"/>
          <w:lang w:val="uk-UA"/>
        </w:rPr>
        <w:t>несприятливого мікроклімату на здоров’я працюючих, профілактичні</w:t>
      </w:r>
      <w:r w:rsidRPr="00A066C3">
        <w:rPr>
          <w:spacing w:val="13"/>
          <w:szCs w:val="28"/>
          <w:lang w:val="uk-UA"/>
        </w:rPr>
        <w:t xml:space="preserve"> </w:t>
      </w:r>
      <w:r w:rsidRPr="00A066C3">
        <w:rPr>
          <w:szCs w:val="28"/>
          <w:lang w:val="uk-UA"/>
        </w:rPr>
        <w:t>заходи.</w:t>
      </w:r>
    </w:p>
    <w:p w14:paraId="78BB0849" w14:textId="77777777" w:rsidR="001B53D1" w:rsidRPr="00A066C3" w:rsidRDefault="001B53D1" w:rsidP="0072109F">
      <w:pPr>
        <w:widowControl w:val="0"/>
        <w:autoSpaceDE w:val="0"/>
        <w:autoSpaceDN w:val="0"/>
        <w:ind w:left="270" w:right="134"/>
        <w:jc w:val="both"/>
        <w:rPr>
          <w:szCs w:val="28"/>
          <w:lang w:val="uk-UA"/>
        </w:rPr>
      </w:pPr>
      <w:r w:rsidRPr="00A066C3">
        <w:rPr>
          <w:szCs w:val="28"/>
          <w:lang w:val="uk-UA"/>
        </w:rPr>
        <w:t>Особливості гігієни праці при зниженому та підвищеному атмосферному тиску. Висотна, гірська, декомпресійна, кесонна хвороби, їх профілактика.</w:t>
      </w:r>
    </w:p>
    <w:p w14:paraId="3A39E310" w14:textId="77777777" w:rsidR="001B53D1" w:rsidRPr="00A066C3" w:rsidRDefault="001B53D1" w:rsidP="00DA40CD">
      <w:pPr>
        <w:widowControl w:val="0"/>
        <w:autoSpaceDE w:val="0"/>
        <w:autoSpaceDN w:val="0"/>
        <w:ind w:left="270" w:right="137" w:firstLine="566"/>
        <w:jc w:val="both"/>
        <w:rPr>
          <w:szCs w:val="28"/>
          <w:lang w:val="uk-UA"/>
        </w:rPr>
      </w:pPr>
      <w:r w:rsidRPr="00A066C3">
        <w:rPr>
          <w:szCs w:val="28"/>
          <w:lang w:val="uk-UA"/>
        </w:rPr>
        <w:t>Методика визначення запиленості, хімічних забруднень виробничого середовища. Хімічні фактори виробничого середовища. Канцерогенні, мутагенні, алергенні чинники у виробництві, профілактика їх шкідливого впливу.</w:t>
      </w:r>
      <w:r w:rsidR="00DA40CD">
        <w:rPr>
          <w:szCs w:val="28"/>
          <w:lang w:val="uk-UA"/>
        </w:rPr>
        <w:t xml:space="preserve"> </w:t>
      </w:r>
      <w:r w:rsidRPr="00A066C3">
        <w:rPr>
          <w:szCs w:val="28"/>
          <w:lang w:val="uk-UA"/>
        </w:rPr>
        <w:t>Виробничий пил, його класифікація, профілактика шкідливої дії. Виробнича токсикологія. Комплексна, комбінована, поєднана дія виробничих шкідливостей. Біологічні фактори у виробництві, профілактика їх не несприятливої дії. Гігієнічні вимоги до опалення, вентиляції та освітлення виробничих приміщень. Методи і засоби профіл</w:t>
      </w:r>
      <w:r w:rsidR="0072109F">
        <w:rPr>
          <w:szCs w:val="28"/>
          <w:lang w:val="uk-UA"/>
        </w:rPr>
        <w:t>актики виробничого травматизму.</w:t>
      </w:r>
      <w:r w:rsidR="00DA40CD">
        <w:rPr>
          <w:szCs w:val="28"/>
          <w:lang w:val="uk-UA"/>
        </w:rPr>
        <w:t xml:space="preserve"> </w:t>
      </w:r>
      <w:r w:rsidRPr="00A066C3">
        <w:rPr>
          <w:szCs w:val="28"/>
          <w:lang w:val="uk-UA"/>
        </w:rPr>
        <w:t>Професійні отруєння та їх профілактика. Гігієна праці в основних галузях промислового та сільськогосподарського виробництва, жінок та підлітків, осіб похилого віку та інвалідів. Роль лікувально–профілактичного харчування у профілактиці професійних захворювань. Засоби індивідуального захисту від шкідливих і небезпечних факторів виробничого середовища (захист тіла, зору, слуху, органів</w:t>
      </w:r>
      <w:r w:rsidRPr="00A066C3">
        <w:rPr>
          <w:spacing w:val="-8"/>
          <w:szCs w:val="28"/>
          <w:lang w:val="uk-UA"/>
        </w:rPr>
        <w:t xml:space="preserve"> </w:t>
      </w:r>
      <w:r w:rsidRPr="00A066C3">
        <w:rPr>
          <w:szCs w:val="28"/>
          <w:lang w:val="uk-UA"/>
        </w:rPr>
        <w:t>дихання).</w:t>
      </w:r>
    </w:p>
    <w:p w14:paraId="59C8B11B" w14:textId="77777777" w:rsidR="00BE4537" w:rsidRPr="00AE7C64" w:rsidRDefault="00BE4537" w:rsidP="00BE4537">
      <w:pPr>
        <w:tabs>
          <w:tab w:val="left" w:pos="284"/>
          <w:tab w:val="left" w:pos="567"/>
        </w:tabs>
        <w:ind w:left="360"/>
        <w:rPr>
          <w:lang w:val="uk-UA"/>
        </w:rPr>
      </w:pPr>
    </w:p>
    <w:p w14:paraId="033F3FEA" w14:textId="77777777" w:rsidR="00490796" w:rsidRDefault="00490796" w:rsidP="00DA40CD">
      <w:pPr>
        <w:numPr>
          <w:ilvl w:val="0"/>
          <w:numId w:val="2"/>
        </w:numPr>
        <w:jc w:val="center"/>
        <w:rPr>
          <w:b/>
          <w:bCs/>
          <w:szCs w:val="28"/>
          <w:lang w:val="uk-UA"/>
        </w:rPr>
      </w:pPr>
      <w:r w:rsidRPr="00AE7C64">
        <w:rPr>
          <w:b/>
          <w:bCs/>
          <w:szCs w:val="28"/>
          <w:lang w:val="uk-UA"/>
        </w:rPr>
        <w:t>Структура навчальної дисципліни</w:t>
      </w:r>
    </w:p>
    <w:p w14:paraId="2C83A516" w14:textId="77777777" w:rsidR="00DA40CD" w:rsidRPr="00AE7C64" w:rsidRDefault="00DA40CD" w:rsidP="00DA40CD">
      <w:pPr>
        <w:ind w:left="720"/>
        <w:rPr>
          <w:lang w:val="uk-UA"/>
        </w:rPr>
      </w:pPr>
    </w:p>
    <w:tbl>
      <w:tblPr>
        <w:tblW w:w="0" w:type="auto"/>
        <w:tblInd w:w="245" w:type="dxa"/>
        <w:tblLayout w:type="fixed"/>
        <w:tblLook w:val="0000" w:firstRow="0" w:lastRow="0" w:firstColumn="0" w:lastColumn="0" w:noHBand="0" w:noVBand="0"/>
      </w:tblPr>
      <w:tblGrid>
        <w:gridCol w:w="2693"/>
        <w:gridCol w:w="707"/>
        <w:gridCol w:w="611"/>
        <w:gridCol w:w="567"/>
        <w:gridCol w:w="455"/>
        <w:gridCol w:w="419"/>
        <w:gridCol w:w="81"/>
        <w:gridCol w:w="630"/>
        <w:gridCol w:w="674"/>
        <w:gridCol w:w="615"/>
        <w:gridCol w:w="567"/>
        <w:gridCol w:w="497"/>
        <w:gridCol w:w="497"/>
        <w:gridCol w:w="627"/>
      </w:tblGrid>
      <w:tr w:rsidR="00490796" w:rsidRPr="00AE7C64" w14:paraId="04B4D2D6" w14:textId="77777777" w:rsidTr="00BC0DF9">
        <w:trPr>
          <w:cantSplit/>
        </w:trPr>
        <w:tc>
          <w:tcPr>
            <w:tcW w:w="2693" w:type="dxa"/>
            <w:vMerge w:val="restart"/>
            <w:tcBorders>
              <w:top w:val="double" w:sz="4" w:space="0" w:color="000000"/>
              <w:left w:val="double" w:sz="4" w:space="0" w:color="000000"/>
              <w:bottom w:val="single" w:sz="4" w:space="0" w:color="000000"/>
            </w:tcBorders>
            <w:shd w:val="clear" w:color="auto" w:fill="auto"/>
          </w:tcPr>
          <w:p w14:paraId="516115DC" w14:textId="77777777" w:rsidR="00490796" w:rsidRPr="00AE7C64" w:rsidRDefault="00490796">
            <w:pPr>
              <w:jc w:val="center"/>
              <w:rPr>
                <w:lang w:val="uk-UA"/>
              </w:rPr>
            </w:pPr>
            <w:r w:rsidRPr="00AE7C64">
              <w:rPr>
                <w:lang w:val="uk-UA"/>
              </w:rPr>
              <w:t>Назви розділів і тем</w:t>
            </w:r>
          </w:p>
        </w:tc>
        <w:tc>
          <w:tcPr>
            <w:tcW w:w="6947" w:type="dxa"/>
            <w:gridSpan w:val="13"/>
            <w:tcBorders>
              <w:top w:val="double" w:sz="4" w:space="0" w:color="000000"/>
              <w:left w:val="single" w:sz="4" w:space="0" w:color="000000"/>
              <w:bottom w:val="single" w:sz="4" w:space="0" w:color="000000"/>
              <w:right w:val="double" w:sz="4" w:space="0" w:color="000000"/>
            </w:tcBorders>
            <w:shd w:val="clear" w:color="auto" w:fill="auto"/>
          </w:tcPr>
          <w:p w14:paraId="149073BD" w14:textId="77777777" w:rsidR="00490796" w:rsidRPr="00AE7C64" w:rsidRDefault="00490796">
            <w:pPr>
              <w:jc w:val="center"/>
              <w:rPr>
                <w:lang w:val="uk-UA"/>
              </w:rPr>
            </w:pPr>
            <w:r w:rsidRPr="00AE7C64">
              <w:rPr>
                <w:lang w:val="uk-UA"/>
              </w:rPr>
              <w:t>Кількість годин</w:t>
            </w:r>
          </w:p>
        </w:tc>
      </w:tr>
      <w:tr w:rsidR="00490796" w:rsidRPr="00AE7C64" w14:paraId="2C18CD51" w14:textId="77777777" w:rsidTr="00BC0DF9">
        <w:trPr>
          <w:cantSplit/>
        </w:trPr>
        <w:tc>
          <w:tcPr>
            <w:tcW w:w="2693" w:type="dxa"/>
            <w:vMerge/>
            <w:tcBorders>
              <w:top w:val="single" w:sz="4" w:space="0" w:color="000000"/>
              <w:left w:val="double" w:sz="4" w:space="0" w:color="000000"/>
              <w:bottom w:val="single" w:sz="4" w:space="0" w:color="000000"/>
            </w:tcBorders>
            <w:shd w:val="clear" w:color="auto" w:fill="auto"/>
          </w:tcPr>
          <w:p w14:paraId="2808FF8F" w14:textId="77777777" w:rsidR="00490796" w:rsidRPr="00AE7C64" w:rsidRDefault="00490796">
            <w:pPr>
              <w:snapToGrid w:val="0"/>
              <w:jc w:val="center"/>
              <w:rPr>
                <w:lang w:val="uk-UA"/>
              </w:rPr>
            </w:pPr>
          </w:p>
        </w:tc>
        <w:tc>
          <w:tcPr>
            <w:tcW w:w="3470" w:type="dxa"/>
            <w:gridSpan w:val="7"/>
            <w:tcBorders>
              <w:top w:val="single" w:sz="4" w:space="0" w:color="000000"/>
              <w:left w:val="single" w:sz="4" w:space="0" w:color="000000"/>
              <w:bottom w:val="single" w:sz="4" w:space="0" w:color="000000"/>
            </w:tcBorders>
            <w:shd w:val="clear" w:color="auto" w:fill="auto"/>
          </w:tcPr>
          <w:p w14:paraId="7C40E40B" w14:textId="77777777" w:rsidR="00490796" w:rsidRPr="00AE7C64" w:rsidRDefault="00490796">
            <w:pPr>
              <w:jc w:val="center"/>
              <w:rPr>
                <w:lang w:val="uk-UA"/>
              </w:rPr>
            </w:pPr>
            <w:r w:rsidRPr="00AE7C64">
              <w:rPr>
                <w:lang w:val="uk-UA"/>
              </w:rPr>
              <w:t>Денна форма</w:t>
            </w:r>
          </w:p>
        </w:tc>
        <w:tc>
          <w:tcPr>
            <w:tcW w:w="3477" w:type="dxa"/>
            <w:gridSpan w:val="6"/>
            <w:tcBorders>
              <w:top w:val="single" w:sz="4" w:space="0" w:color="000000"/>
              <w:left w:val="single" w:sz="4" w:space="0" w:color="000000"/>
              <w:bottom w:val="single" w:sz="4" w:space="0" w:color="000000"/>
              <w:right w:val="double" w:sz="4" w:space="0" w:color="000000"/>
            </w:tcBorders>
            <w:shd w:val="clear" w:color="auto" w:fill="auto"/>
          </w:tcPr>
          <w:p w14:paraId="607964B1" w14:textId="77777777" w:rsidR="00490796" w:rsidRPr="00AE7C64" w:rsidRDefault="00490796">
            <w:pPr>
              <w:jc w:val="center"/>
              <w:rPr>
                <w:lang w:val="uk-UA"/>
              </w:rPr>
            </w:pPr>
            <w:r w:rsidRPr="00AE7C64">
              <w:rPr>
                <w:lang w:val="uk-UA"/>
              </w:rPr>
              <w:t>Заочна</w:t>
            </w:r>
            <w:r w:rsidR="000368C9" w:rsidRPr="00AE7C64">
              <w:rPr>
                <w:lang w:val="uk-UA"/>
              </w:rPr>
              <w:t>/дистанційна</w:t>
            </w:r>
            <w:r w:rsidRPr="00AE7C64">
              <w:rPr>
                <w:lang w:val="uk-UA"/>
              </w:rPr>
              <w:t xml:space="preserve"> форма</w:t>
            </w:r>
          </w:p>
        </w:tc>
      </w:tr>
      <w:tr w:rsidR="00490796" w:rsidRPr="00AE7C64" w14:paraId="5E8CF387" w14:textId="77777777" w:rsidTr="00BC0DF9">
        <w:trPr>
          <w:cantSplit/>
        </w:trPr>
        <w:tc>
          <w:tcPr>
            <w:tcW w:w="2693" w:type="dxa"/>
            <w:vMerge/>
            <w:tcBorders>
              <w:top w:val="single" w:sz="4" w:space="0" w:color="000000"/>
              <w:left w:val="double" w:sz="4" w:space="0" w:color="000000"/>
              <w:bottom w:val="single" w:sz="4" w:space="0" w:color="000000"/>
            </w:tcBorders>
            <w:shd w:val="clear" w:color="auto" w:fill="auto"/>
          </w:tcPr>
          <w:p w14:paraId="4E896F4C" w14:textId="77777777" w:rsidR="00490796" w:rsidRPr="00AE7C64" w:rsidRDefault="00490796">
            <w:pPr>
              <w:snapToGrid w:val="0"/>
              <w:jc w:val="center"/>
              <w:rPr>
                <w:lang w:val="uk-UA"/>
              </w:rPr>
            </w:pPr>
          </w:p>
        </w:tc>
        <w:tc>
          <w:tcPr>
            <w:tcW w:w="707" w:type="dxa"/>
            <w:vMerge w:val="restart"/>
            <w:tcBorders>
              <w:top w:val="single" w:sz="4" w:space="0" w:color="000000"/>
              <w:left w:val="single" w:sz="4" w:space="0" w:color="000000"/>
              <w:bottom w:val="single" w:sz="4" w:space="0" w:color="000000"/>
            </w:tcBorders>
            <w:shd w:val="clear" w:color="auto" w:fill="auto"/>
          </w:tcPr>
          <w:p w14:paraId="097F8C68" w14:textId="77777777" w:rsidR="00490796" w:rsidRPr="00AE7C64" w:rsidRDefault="00490796">
            <w:pPr>
              <w:ind w:left="-109" w:right="-112"/>
              <w:jc w:val="center"/>
              <w:rPr>
                <w:lang w:val="uk-UA"/>
              </w:rPr>
            </w:pPr>
            <w:r w:rsidRPr="00AE7C64">
              <w:rPr>
                <w:lang w:val="uk-UA"/>
              </w:rPr>
              <w:t xml:space="preserve">Сума </w:t>
            </w:r>
          </w:p>
        </w:tc>
        <w:tc>
          <w:tcPr>
            <w:tcW w:w="2763" w:type="dxa"/>
            <w:gridSpan w:val="6"/>
            <w:tcBorders>
              <w:top w:val="single" w:sz="4" w:space="0" w:color="000000"/>
              <w:left w:val="single" w:sz="4" w:space="0" w:color="000000"/>
              <w:bottom w:val="single" w:sz="4" w:space="0" w:color="000000"/>
            </w:tcBorders>
            <w:shd w:val="clear" w:color="auto" w:fill="auto"/>
          </w:tcPr>
          <w:p w14:paraId="7D3A246E" w14:textId="77777777" w:rsidR="00490796" w:rsidRPr="00AE7C64" w:rsidRDefault="00490796">
            <w:pPr>
              <w:jc w:val="center"/>
              <w:rPr>
                <w:lang w:val="uk-UA"/>
              </w:rPr>
            </w:pPr>
            <w:r w:rsidRPr="00AE7C64">
              <w:rPr>
                <w:lang w:val="uk-UA"/>
              </w:rPr>
              <w:t>у тому числі</w:t>
            </w:r>
          </w:p>
        </w:tc>
        <w:tc>
          <w:tcPr>
            <w:tcW w:w="674" w:type="dxa"/>
            <w:vMerge w:val="restart"/>
            <w:tcBorders>
              <w:top w:val="single" w:sz="4" w:space="0" w:color="000000"/>
              <w:left w:val="single" w:sz="4" w:space="0" w:color="000000"/>
              <w:bottom w:val="single" w:sz="4" w:space="0" w:color="000000"/>
            </w:tcBorders>
            <w:shd w:val="clear" w:color="auto" w:fill="auto"/>
          </w:tcPr>
          <w:p w14:paraId="3A948812" w14:textId="77777777" w:rsidR="00490796" w:rsidRPr="00AE7C64" w:rsidRDefault="00490796">
            <w:pPr>
              <w:ind w:left="-140" w:right="-82"/>
              <w:jc w:val="center"/>
              <w:rPr>
                <w:lang w:val="uk-UA"/>
              </w:rPr>
            </w:pPr>
            <w:r w:rsidRPr="00AE7C64">
              <w:rPr>
                <w:lang w:val="uk-UA"/>
              </w:rPr>
              <w:t xml:space="preserve">Сума </w:t>
            </w:r>
          </w:p>
        </w:tc>
        <w:tc>
          <w:tcPr>
            <w:tcW w:w="2803" w:type="dxa"/>
            <w:gridSpan w:val="5"/>
            <w:tcBorders>
              <w:top w:val="single" w:sz="4" w:space="0" w:color="000000"/>
              <w:left w:val="single" w:sz="4" w:space="0" w:color="000000"/>
              <w:bottom w:val="single" w:sz="4" w:space="0" w:color="000000"/>
              <w:right w:val="double" w:sz="4" w:space="0" w:color="000000"/>
            </w:tcBorders>
            <w:shd w:val="clear" w:color="auto" w:fill="auto"/>
          </w:tcPr>
          <w:p w14:paraId="6F34FAF8" w14:textId="77777777" w:rsidR="00490796" w:rsidRPr="00AE7C64" w:rsidRDefault="00490796">
            <w:pPr>
              <w:jc w:val="center"/>
              <w:rPr>
                <w:lang w:val="uk-UA"/>
              </w:rPr>
            </w:pPr>
            <w:r w:rsidRPr="00AE7C64">
              <w:rPr>
                <w:lang w:val="uk-UA"/>
              </w:rPr>
              <w:t>у тому числі</w:t>
            </w:r>
          </w:p>
        </w:tc>
      </w:tr>
      <w:tr w:rsidR="00490796" w:rsidRPr="00AE7C64" w14:paraId="7587623E" w14:textId="77777777" w:rsidTr="00BC0DF9">
        <w:trPr>
          <w:cantSplit/>
        </w:trPr>
        <w:tc>
          <w:tcPr>
            <w:tcW w:w="2693" w:type="dxa"/>
            <w:vMerge/>
            <w:tcBorders>
              <w:top w:val="single" w:sz="4" w:space="0" w:color="000000"/>
              <w:left w:val="double" w:sz="4" w:space="0" w:color="000000"/>
              <w:bottom w:val="single" w:sz="4" w:space="0" w:color="000000"/>
            </w:tcBorders>
            <w:shd w:val="clear" w:color="auto" w:fill="auto"/>
          </w:tcPr>
          <w:p w14:paraId="6067708F" w14:textId="77777777" w:rsidR="00490796" w:rsidRPr="00AE7C64" w:rsidRDefault="00490796">
            <w:pPr>
              <w:snapToGrid w:val="0"/>
              <w:jc w:val="center"/>
              <w:rPr>
                <w:lang w:val="uk-UA"/>
              </w:rPr>
            </w:pPr>
          </w:p>
        </w:tc>
        <w:tc>
          <w:tcPr>
            <w:tcW w:w="707" w:type="dxa"/>
            <w:vMerge/>
            <w:tcBorders>
              <w:top w:val="single" w:sz="4" w:space="0" w:color="000000"/>
              <w:left w:val="single" w:sz="4" w:space="0" w:color="000000"/>
              <w:bottom w:val="single" w:sz="4" w:space="0" w:color="000000"/>
            </w:tcBorders>
            <w:shd w:val="clear" w:color="auto" w:fill="auto"/>
          </w:tcPr>
          <w:p w14:paraId="7B561B13" w14:textId="77777777" w:rsidR="00490796" w:rsidRPr="00AE7C64" w:rsidRDefault="00490796">
            <w:pPr>
              <w:snapToGrid w:val="0"/>
              <w:jc w:val="center"/>
              <w:rPr>
                <w:lang w:val="uk-UA"/>
              </w:rPr>
            </w:pPr>
          </w:p>
        </w:tc>
        <w:tc>
          <w:tcPr>
            <w:tcW w:w="611" w:type="dxa"/>
            <w:tcBorders>
              <w:top w:val="single" w:sz="4" w:space="0" w:color="000000"/>
              <w:left w:val="single" w:sz="4" w:space="0" w:color="000000"/>
              <w:bottom w:val="single" w:sz="4" w:space="0" w:color="000000"/>
            </w:tcBorders>
            <w:shd w:val="clear" w:color="auto" w:fill="auto"/>
          </w:tcPr>
          <w:p w14:paraId="3159B525" w14:textId="77777777" w:rsidR="00490796" w:rsidRPr="00AE7C64" w:rsidRDefault="00490796">
            <w:pPr>
              <w:ind w:left="-102" w:right="-66"/>
              <w:jc w:val="center"/>
              <w:rPr>
                <w:lang w:val="uk-UA"/>
              </w:rPr>
            </w:pPr>
            <w:r w:rsidRPr="00AE7C64">
              <w:rPr>
                <w:lang w:val="uk-UA"/>
              </w:rPr>
              <w:t>лек</w:t>
            </w:r>
          </w:p>
        </w:tc>
        <w:tc>
          <w:tcPr>
            <w:tcW w:w="567" w:type="dxa"/>
            <w:tcBorders>
              <w:top w:val="single" w:sz="4" w:space="0" w:color="000000"/>
              <w:left w:val="single" w:sz="4" w:space="0" w:color="000000"/>
              <w:bottom w:val="single" w:sz="4" w:space="0" w:color="000000"/>
            </w:tcBorders>
            <w:shd w:val="clear" w:color="auto" w:fill="auto"/>
          </w:tcPr>
          <w:p w14:paraId="59870F0D" w14:textId="77777777" w:rsidR="00490796" w:rsidRPr="00AE7C64" w:rsidRDefault="00490796">
            <w:pPr>
              <w:ind w:left="-102" w:right="-66"/>
              <w:jc w:val="center"/>
              <w:rPr>
                <w:lang w:val="uk-UA"/>
              </w:rPr>
            </w:pPr>
            <w:r w:rsidRPr="00AE7C64">
              <w:rPr>
                <w:lang w:val="uk-UA"/>
              </w:rPr>
              <w:t>п/с</w:t>
            </w:r>
          </w:p>
        </w:tc>
        <w:tc>
          <w:tcPr>
            <w:tcW w:w="455" w:type="dxa"/>
            <w:tcBorders>
              <w:top w:val="single" w:sz="4" w:space="0" w:color="000000"/>
              <w:left w:val="single" w:sz="4" w:space="0" w:color="000000"/>
              <w:bottom w:val="single" w:sz="4" w:space="0" w:color="000000"/>
            </w:tcBorders>
            <w:shd w:val="clear" w:color="auto" w:fill="auto"/>
          </w:tcPr>
          <w:p w14:paraId="2D5951EC" w14:textId="77777777" w:rsidR="00490796" w:rsidRPr="00AE7C64" w:rsidRDefault="00490796">
            <w:pPr>
              <w:ind w:left="-102" w:right="-66"/>
              <w:jc w:val="center"/>
              <w:rPr>
                <w:lang w:val="uk-UA"/>
              </w:rPr>
            </w:pPr>
            <w:r w:rsidRPr="00AE7C64">
              <w:rPr>
                <w:lang w:val="uk-UA"/>
              </w:rPr>
              <w:t>лаб</w:t>
            </w:r>
          </w:p>
        </w:tc>
        <w:tc>
          <w:tcPr>
            <w:tcW w:w="419" w:type="dxa"/>
            <w:tcBorders>
              <w:top w:val="single" w:sz="4" w:space="0" w:color="000000"/>
              <w:left w:val="single" w:sz="4" w:space="0" w:color="000000"/>
              <w:bottom w:val="single" w:sz="4" w:space="0" w:color="000000"/>
            </w:tcBorders>
            <w:shd w:val="clear" w:color="auto" w:fill="auto"/>
          </w:tcPr>
          <w:p w14:paraId="56A8894C" w14:textId="77777777" w:rsidR="00490796" w:rsidRPr="00AE7C64" w:rsidRDefault="00490796">
            <w:pPr>
              <w:ind w:left="-102" w:right="-66"/>
              <w:jc w:val="center"/>
              <w:rPr>
                <w:lang w:val="uk-UA"/>
              </w:rPr>
            </w:pPr>
            <w:r w:rsidRPr="00AE7C64">
              <w:rPr>
                <w:lang w:val="uk-UA"/>
              </w:rPr>
              <w:t>інд</w:t>
            </w:r>
          </w:p>
        </w:tc>
        <w:tc>
          <w:tcPr>
            <w:tcW w:w="711" w:type="dxa"/>
            <w:gridSpan w:val="2"/>
            <w:tcBorders>
              <w:top w:val="single" w:sz="4" w:space="0" w:color="000000"/>
              <w:left w:val="single" w:sz="4" w:space="0" w:color="000000"/>
              <w:bottom w:val="single" w:sz="4" w:space="0" w:color="000000"/>
            </w:tcBorders>
            <w:shd w:val="clear" w:color="auto" w:fill="auto"/>
          </w:tcPr>
          <w:p w14:paraId="1AA81C27" w14:textId="77777777" w:rsidR="00490796" w:rsidRPr="00AE7C64" w:rsidRDefault="00490796">
            <w:pPr>
              <w:ind w:left="-102" w:right="-66"/>
              <w:jc w:val="center"/>
              <w:rPr>
                <w:lang w:val="uk-UA"/>
              </w:rPr>
            </w:pPr>
            <w:r w:rsidRPr="00AE7C64">
              <w:rPr>
                <w:lang w:val="uk-UA"/>
              </w:rPr>
              <w:t>срс</w:t>
            </w:r>
          </w:p>
        </w:tc>
        <w:tc>
          <w:tcPr>
            <w:tcW w:w="674" w:type="dxa"/>
            <w:vMerge/>
            <w:tcBorders>
              <w:top w:val="single" w:sz="4" w:space="0" w:color="000000"/>
              <w:left w:val="single" w:sz="4" w:space="0" w:color="000000"/>
              <w:bottom w:val="single" w:sz="4" w:space="0" w:color="000000"/>
            </w:tcBorders>
            <w:shd w:val="clear" w:color="auto" w:fill="auto"/>
          </w:tcPr>
          <w:p w14:paraId="3E4CBB17" w14:textId="77777777" w:rsidR="00490796" w:rsidRPr="00AE7C64" w:rsidRDefault="00490796">
            <w:pPr>
              <w:snapToGrid w:val="0"/>
              <w:jc w:val="center"/>
              <w:rPr>
                <w:lang w:val="uk-UA"/>
              </w:rPr>
            </w:pPr>
          </w:p>
        </w:tc>
        <w:tc>
          <w:tcPr>
            <w:tcW w:w="615" w:type="dxa"/>
            <w:tcBorders>
              <w:top w:val="single" w:sz="4" w:space="0" w:color="000000"/>
              <w:left w:val="single" w:sz="4" w:space="0" w:color="000000"/>
              <w:bottom w:val="single" w:sz="4" w:space="0" w:color="000000"/>
            </w:tcBorders>
            <w:shd w:val="clear" w:color="auto" w:fill="auto"/>
          </w:tcPr>
          <w:p w14:paraId="20B240AB" w14:textId="77777777" w:rsidR="00490796" w:rsidRPr="00AE7C64" w:rsidRDefault="00490796">
            <w:pPr>
              <w:ind w:left="-102" w:right="-66"/>
              <w:jc w:val="center"/>
              <w:rPr>
                <w:lang w:val="uk-UA"/>
              </w:rPr>
            </w:pPr>
            <w:r w:rsidRPr="00AE7C64">
              <w:rPr>
                <w:lang w:val="uk-UA"/>
              </w:rPr>
              <w:t>лек</w:t>
            </w:r>
          </w:p>
        </w:tc>
        <w:tc>
          <w:tcPr>
            <w:tcW w:w="567" w:type="dxa"/>
            <w:tcBorders>
              <w:top w:val="single" w:sz="4" w:space="0" w:color="000000"/>
              <w:left w:val="single" w:sz="4" w:space="0" w:color="000000"/>
              <w:bottom w:val="single" w:sz="4" w:space="0" w:color="000000"/>
            </w:tcBorders>
            <w:shd w:val="clear" w:color="auto" w:fill="auto"/>
          </w:tcPr>
          <w:p w14:paraId="71679564" w14:textId="77777777" w:rsidR="00490796" w:rsidRPr="00AE7C64" w:rsidRDefault="00490796">
            <w:pPr>
              <w:ind w:left="-102" w:right="-66"/>
              <w:jc w:val="center"/>
              <w:rPr>
                <w:lang w:val="uk-UA"/>
              </w:rPr>
            </w:pPr>
            <w:r w:rsidRPr="00AE7C64">
              <w:rPr>
                <w:lang w:val="uk-UA"/>
              </w:rPr>
              <w:t>п/с</w:t>
            </w:r>
          </w:p>
        </w:tc>
        <w:tc>
          <w:tcPr>
            <w:tcW w:w="497" w:type="dxa"/>
            <w:tcBorders>
              <w:top w:val="single" w:sz="4" w:space="0" w:color="000000"/>
              <w:left w:val="single" w:sz="4" w:space="0" w:color="000000"/>
              <w:bottom w:val="single" w:sz="4" w:space="0" w:color="000000"/>
            </w:tcBorders>
            <w:shd w:val="clear" w:color="auto" w:fill="auto"/>
          </w:tcPr>
          <w:p w14:paraId="2DDB2327" w14:textId="77777777" w:rsidR="00490796" w:rsidRPr="00AE7C64" w:rsidRDefault="00490796">
            <w:pPr>
              <w:ind w:left="-102" w:right="-66"/>
              <w:jc w:val="center"/>
              <w:rPr>
                <w:lang w:val="uk-UA"/>
              </w:rPr>
            </w:pPr>
            <w:r w:rsidRPr="00AE7C64">
              <w:rPr>
                <w:lang w:val="uk-UA"/>
              </w:rPr>
              <w:t>лаб</w:t>
            </w:r>
          </w:p>
        </w:tc>
        <w:tc>
          <w:tcPr>
            <w:tcW w:w="497" w:type="dxa"/>
            <w:tcBorders>
              <w:top w:val="single" w:sz="4" w:space="0" w:color="000000"/>
              <w:left w:val="single" w:sz="4" w:space="0" w:color="000000"/>
              <w:bottom w:val="single" w:sz="4" w:space="0" w:color="000000"/>
            </w:tcBorders>
            <w:shd w:val="clear" w:color="auto" w:fill="auto"/>
          </w:tcPr>
          <w:p w14:paraId="4AE05287" w14:textId="77777777" w:rsidR="00490796" w:rsidRPr="00AE7C64" w:rsidRDefault="00490796">
            <w:pPr>
              <w:ind w:left="-102" w:right="-66"/>
              <w:jc w:val="center"/>
              <w:rPr>
                <w:lang w:val="uk-UA"/>
              </w:rPr>
            </w:pPr>
            <w:r w:rsidRPr="00AE7C64">
              <w:rPr>
                <w:lang w:val="uk-UA"/>
              </w:rPr>
              <w:t>інд</w:t>
            </w:r>
          </w:p>
        </w:tc>
        <w:tc>
          <w:tcPr>
            <w:tcW w:w="627" w:type="dxa"/>
            <w:tcBorders>
              <w:top w:val="single" w:sz="4" w:space="0" w:color="000000"/>
              <w:left w:val="single" w:sz="4" w:space="0" w:color="000000"/>
              <w:bottom w:val="single" w:sz="4" w:space="0" w:color="000000"/>
              <w:right w:val="double" w:sz="4" w:space="0" w:color="000000"/>
            </w:tcBorders>
            <w:shd w:val="clear" w:color="auto" w:fill="auto"/>
          </w:tcPr>
          <w:p w14:paraId="1ACAEA33" w14:textId="77777777" w:rsidR="00490796" w:rsidRPr="00AE7C64" w:rsidRDefault="00490796">
            <w:pPr>
              <w:ind w:left="-102" w:right="-66"/>
              <w:jc w:val="center"/>
              <w:rPr>
                <w:bCs/>
                <w:lang w:val="uk-UA"/>
              </w:rPr>
            </w:pPr>
            <w:r w:rsidRPr="00AE7C64">
              <w:rPr>
                <w:lang w:val="uk-UA"/>
              </w:rPr>
              <w:t>срс</w:t>
            </w:r>
          </w:p>
        </w:tc>
      </w:tr>
      <w:tr w:rsidR="00490796" w:rsidRPr="00AE7C64" w14:paraId="703379C1" w14:textId="77777777" w:rsidTr="00BC0DF9">
        <w:tc>
          <w:tcPr>
            <w:tcW w:w="2693" w:type="dxa"/>
            <w:tcBorders>
              <w:top w:val="single" w:sz="4" w:space="0" w:color="000000"/>
              <w:left w:val="double" w:sz="4" w:space="0" w:color="000000"/>
              <w:bottom w:val="single" w:sz="4" w:space="0" w:color="000000"/>
            </w:tcBorders>
            <w:shd w:val="clear" w:color="auto" w:fill="auto"/>
          </w:tcPr>
          <w:p w14:paraId="65D0DBCF" w14:textId="77777777" w:rsidR="00490796" w:rsidRPr="00AE7C64" w:rsidRDefault="00490796">
            <w:pPr>
              <w:jc w:val="center"/>
              <w:rPr>
                <w:bCs/>
                <w:lang w:val="uk-UA"/>
              </w:rPr>
            </w:pPr>
            <w:r w:rsidRPr="00AE7C64">
              <w:rPr>
                <w:bCs/>
                <w:lang w:val="uk-UA"/>
              </w:rPr>
              <w:lastRenderedPageBreak/>
              <w:t>1</w:t>
            </w:r>
          </w:p>
        </w:tc>
        <w:tc>
          <w:tcPr>
            <w:tcW w:w="707" w:type="dxa"/>
            <w:tcBorders>
              <w:top w:val="single" w:sz="4" w:space="0" w:color="000000"/>
              <w:left w:val="single" w:sz="4" w:space="0" w:color="000000"/>
              <w:bottom w:val="single" w:sz="4" w:space="0" w:color="000000"/>
            </w:tcBorders>
            <w:shd w:val="clear" w:color="auto" w:fill="auto"/>
          </w:tcPr>
          <w:p w14:paraId="188D74A2" w14:textId="77777777" w:rsidR="00490796" w:rsidRPr="00AE7C64" w:rsidRDefault="00490796">
            <w:pPr>
              <w:jc w:val="center"/>
              <w:rPr>
                <w:bCs/>
                <w:lang w:val="uk-UA"/>
              </w:rPr>
            </w:pPr>
            <w:r w:rsidRPr="00AE7C64">
              <w:rPr>
                <w:bCs/>
                <w:lang w:val="uk-UA"/>
              </w:rPr>
              <w:t>2</w:t>
            </w:r>
          </w:p>
        </w:tc>
        <w:tc>
          <w:tcPr>
            <w:tcW w:w="611" w:type="dxa"/>
            <w:tcBorders>
              <w:top w:val="single" w:sz="4" w:space="0" w:color="000000"/>
              <w:left w:val="single" w:sz="4" w:space="0" w:color="000000"/>
              <w:bottom w:val="single" w:sz="4" w:space="0" w:color="000000"/>
            </w:tcBorders>
            <w:shd w:val="clear" w:color="auto" w:fill="auto"/>
          </w:tcPr>
          <w:p w14:paraId="05C03BEE" w14:textId="77777777" w:rsidR="00490796" w:rsidRPr="00AE7C64" w:rsidRDefault="00490796">
            <w:pPr>
              <w:jc w:val="center"/>
              <w:rPr>
                <w:bCs/>
                <w:lang w:val="uk-UA"/>
              </w:rPr>
            </w:pPr>
            <w:r w:rsidRPr="00AE7C64">
              <w:rPr>
                <w:bCs/>
                <w:lang w:val="uk-UA"/>
              </w:rPr>
              <w:t>3</w:t>
            </w:r>
          </w:p>
        </w:tc>
        <w:tc>
          <w:tcPr>
            <w:tcW w:w="567" w:type="dxa"/>
            <w:tcBorders>
              <w:top w:val="single" w:sz="4" w:space="0" w:color="000000"/>
              <w:left w:val="single" w:sz="4" w:space="0" w:color="000000"/>
              <w:bottom w:val="single" w:sz="4" w:space="0" w:color="000000"/>
            </w:tcBorders>
            <w:shd w:val="clear" w:color="auto" w:fill="auto"/>
          </w:tcPr>
          <w:p w14:paraId="3AC7BB1B" w14:textId="77777777" w:rsidR="00490796" w:rsidRPr="00AE7C64" w:rsidRDefault="00490796">
            <w:pPr>
              <w:jc w:val="center"/>
              <w:rPr>
                <w:bCs/>
                <w:lang w:val="uk-UA"/>
              </w:rPr>
            </w:pPr>
            <w:r w:rsidRPr="00AE7C64">
              <w:rPr>
                <w:bCs/>
                <w:lang w:val="uk-UA"/>
              </w:rPr>
              <w:t>4</w:t>
            </w:r>
          </w:p>
        </w:tc>
        <w:tc>
          <w:tcPr>
            <w:tcW w:w="455" w:type="dxa"/>
            <w:tcBorders>
              <w:top w:val="single" w:sz="4" w:space="0" w:color="000000"/>
              <w:left w:val="single" w:sz="4" w:space="0" w:color="000000"/>
              <w:bottom w:val="single" w:sz="4" w:space="0" w:color="000000"/>
            </w:tcBorders>
            <w:shd w:val="clear" w:color="auto" w:fill="auto"/>
          </w:tcPr>
          <w:p w14:paraId="1B61C3A4" w14:textId="77777777" w:rsidR="00490796" w:rsidRPr="00AE7C64" w:rsidRDefault="00490796">
            <w:pPr>
              <w:jc w:val="center"/>
              <w:rPr>
                <w:bCs/>
                <w:lang w:val="uk-UA"/>
              </w:rPr>
            </w:pPr>
            <w:r w:rsidRPr="00AE7C64">
              <w:rPr>
                <w:bCs/>
                <w:lang w:val="uk-UA"/>
              </w:rPr>
              <w:t>5</w:t>
            </w:r>
          </w:p>
        </w:tc>
        <w:tc>
          <w:tcPr>
            <w:tcW w:w="419" w:type="dxa"/>
            <w:tcBorders>
              <w:top w:val="single" w:sz="4" w:space="0" w:color="000000"/>
              <w:left w:val="single" w:sz="4" w:space="0" w:color="000000"/>
              <w:bottom w:val="single" w:sz="4" w:space="0" w:color="000000"/>
            </w:tcBorders>
            <w:shd w:val="clear" w:color="auto" w:fill="auto"/>
          </w:tcPr>
          <w:p w14:paraId="109B3356" w14:textId="77777777" w:rsidR="00490796" w:rsidRPr="00AE7C64" w:rsidRDefault="00490796">
            <w:pPr>
              <w:jc w:val="center"/>
              <w:rPr>
                <w:bCs/>
                <w:lang w:val="uk-UA"/>
              </w:rPr>
            </w:pPr>
            <w:r w:rsidRPr="00AE7C64">
              <w:rPr>
                <w:bCs/>
                <w:lang w:val="uk-UA"/>
              </w:rPr>
              <w:t>6</w:t>
            </w:r>
          </w:p>
        </w:tc>
        <w:tc>
          <w:tcPr>
            <w:tcW w:w="711" w:type="dxa"/>
            <w:gridSpan w:val="2"/>
            <w:tcBorders>
              <w:top w:val="single" w:sz="4" w:space="0" w:color="000000"/>
              <w:left w:val="single" w:sz="4" w:space="0" w:color="000000"/>
              <w:bottom w:val="single" w:sz="4" w:space="0" w:color="000000"/>
            </w:tcBorders>
            <w:shd w:val="clear" w:color="auto" w:fill="auto"/>
          </w:tcPr>
          <w:p w14:paraId="2D0D2C08" w14:textId="77777777" w:rsidR="00490796" w:rsidRPr="00AE7C64" w:rsidRDefault="00490796">
            <w:pPr>
              <w:jc w:val="center"/>
              <w:rPr>
                <w:bCs/>
                <w:lang w:val="uk-UA"/>
              </w:rPr>
            </w:pPr>
            <w:r w:rsidRPr="00AE7C64">
              <w:rPr>
                <w:bCs/>
                <w:lang w:val="uk-UA"/>
              </w:rPr>
              <w:t>7</w:t>
            </w:r>
          </w:p>
        </w:tc>
        <w:tc>
          <w:tcPr>
            <w:tcW w:w="674" w:type="dxa"/>
            <w:tcBorders>
              <w:top w:val="single" w:sz="4" w:space="0" w:color="000000"/>
              <w:left w:val="single" w:sz="4" w:space="0" w:color="000000"/>
              <w:bottom w:val="single" w:sz="4" w:space="0" w:color="000000"/>
            </w:tcBorders>
            <w:shd w:val="clear" w:color="auto" w:fill="auto"/>
          </w:tcPr>
          <w:p w14:paraId="6D5EF4D0" w14:textId="77777777" w:rsidR="00490796" w:rsidRPr="00AE7C64" w:rsidRDefault="00490796">
            <w:pPr>
              <w:jc w:val="center"/>
              <w:rPr>
                <w:bCs/>
                <w:lang w:val="uk-UA"/>
              </w:rPr>
            </w:pPr>
            <w:r w:rsidRPr="00AE7C64">
              <w:rPr>
                <w:bCs/>
                <w:lang w:val="uk-UA"/>
              </w:rPr>
              <w:t>8</w:t>
            </w:r>
          </w:p>
        </w:tc>
        <w:tc>
          <w:tcPr>
            <w:tcW w:w="615" w:type="dxa"/>
            <w:tcBorders>
              <w:top w:val="single" w:sz="4" w:space="0" w:color="000000"/>
              <w:left w:val="single" w:sz="4" w:space="0" w:color="000000"/>
              <w:bottom w:val="single" w:sz="4" w:space="0" w:color="000000"/>
            </w:tcBorders>
            <w:shd w:val="clear" w:color="auto" w:fill="auto"/>
          </w:tcPr>
          <w:p w14:paraId="6EE2BB75" w14:textId="77777777" w:rsidR="00490796" w:rsidRPr="00AE7C64" w:rsidRDefault="00490796">
            <w:pPr>
              <w:jc w:val="center"/>
              <w:rPr>
                <w:bCs/>
                <w:lang w:val="uk-UA"/>
              </w:rPr>
            </w:pPr>
            <w:r w:rsidRPr="00AE7C64">
              <w:rPr>
                <w:bCs/>
                <w:lang w:val="uk-UA"/>
              </w:rPr>
              <w:t>9</w:t>
            </w:r>
          </w:p>
        </w:tc>
        <w:tc>
          <w:tcPr>
            <w:tcW w:w="567" w:type="dxa"/>
            <w:tcBorders>
              <w:top w:val="single" w:sz="4" w:space="0" w:color="000000"/>
              <w:left w:val="single" w:sz="4" w:space="0" w:color="000000"/>
              <w:bottom w:val="single" w:sz="4" w:space="0" w:color="000000"/>
            </w:tcBorders>
            <w:shd w:val="clear" w:color="auto" w:fill="auto"/>
          </w:tcPr>
          <w:p w14:paraId="0B3E66ED" w14:textId="77777777" w:rsidR="00490796" w:rsidRPr="00AE7C64" w:rsidRDefault="00490796">
            <w:pPr>
              <w:jc w:val="center"/>
              <w:rPr>
                <w:bCs/>
                <w:lang w:val="uk-UA"/>
              </w:rPr>
            </w:pPr>
            <w:r w:rsidRPr="00AE7C64">
              <w:rPr>
                <w:bCs/>
                <w:lang w:val="uk-UA"/>
              </w:rPr>
              <w:t>10</w:t>
            </w:r>
          </w:p>
        </w:tc>
        <w:tc>
          <w:tcPr>
            <w:tcW w:w="497" w:type="dxa"/>
            <w:tcBorders>
              <w:top w:val="single" w:sz="4" w:space="0" w:color="000000"/>
              <w:left w:val="single" w:sz="4" w:space="0" w:color="000000"/>
              <w:bottom w:val="single" w:sz="4" w:space="0" w:color="000000"/>
            </w:tcBorders>
            <w:shd w:val="clear" w:color="auto" w:fill="auto"/>
          </w:tcPr>
          <w:p w14:paraId="73FF4978" w14:textId="77777777" w:rsidR="00490796" w:rsidRPr="00AE7C64" w:rsidRDefault="00490796">
            <w:pPr>
              <w:jc w:val="center"/>
              <w:rPr>
                <w:bCs/>
                <w:lang w:val="uk-UA"/>
              </w:rPr>
            </w:pPr>
            <w:r w:rsidRPr="00AE7C64">
              <w:rPr>
                <w:bCs/>
                <w:lang w:val="uk-UA"/>
              </w:rPr>
              <w:t>11</w:t>
            </w:r>
          </w:p>
        </w:tc>
        <w:tc>
          <w:tcPr>
            <w:tcW w:w="497" w:type="dxa"/>
            <w:tcBorders>
              <w:top w:val="single" w:sz="4" w:space="0" w:color="000000"/>
              <w:left w:val="single" w:sz="4" w:space="0" w:color="000000"/>
              <w:bottom w:val="single" w:sz="4" w:space="0" w:color="000000"/>
            </w:tcBorders>
            <w:shd w:val="clear" w:color="auto" w:fill="auto"/>
          </w:tcPr>
          <w:p w14:paraId="23B2635A" w14:textId="77777777" w:rsidR="00490796" w:rsidRPr="00AE7C64" w:rsidRDefault="00490796">
            <w:pPr>
              <w:jc w:val="center"/>
              <w:rPr>
                <w:bCs/>
                <w:lang w:val="uk-UA"/>
              </w:rPr>
            </w:pPr>
            <w:r w:rsidRPr="00AE7C64">
              <w:rPr>
                <w:bCs/>
                <w:lang w:val="uk-UA"/>
              </w:rPr>
              <w:t>12</w:t>
            </w:r>
          </w:p>
        </w:tc>
        <w:tc>
          <w:tcPr>
            <w:tcW w:w="627" w:type="dxa"/>
            <w:tcBorders>
              <w:top w:val="single" w:sz="4" w:space="0" w:color="000000"/>
              <w:left w:val="single" w:sz="4" w:space="0" w:color="000000"/>
              <w:bottom w:val="single" w:sz="4" w:space="0" w:color="000000"/>
              <w:right w:val="double" w:sz="4" w:space="0" w:color="000000"/>
            </w:tcBorders>
            <w:shd w:val="clear" w:color="auto" w:fill="auto"/>
          </w:tcPr>
          <w:p w14:paraId="0D9A36C2" w14:textId="77777777" w:rsidR="00490796" w:rsidRPr="00AE7C64" w:rsidRDefault="00490796">
            <w:pPr>
              <w:jc w:val="center"/>
              <w:rPr>
                <w:bCs/>
                <w:lang w:val="uk-UA"/>
              </w:rPr>
            </w:pPr>
            <w:r w:rsidRPr="00AE7C64">
              <w:rPr>
                <w:bCs/>
                <w:lang w:val="uk-UA"/>
              </w:rPr>
              <w:t>13</w:t>
            </w:r>
          </w:p>
        </w:tc>
      </w:tr>
      <w:tr w:rsidR="000F1685" w:rsidRPr="00AE7C64" w14:paraId="79BF6AA2" w14:textId="77777777" w:rsidTr="00BC0DF9">
        <w:trPr>
          <w:trHeight w:val="615"/>
        </w:trPr>
        <w:tc>
          <w:tcPr>
            <w:tcW w:w="2693" w:type="dxa"/>
            <w:tcBorders>
              <w:top w:val="single" w:sz="4" w:space="0" w:color="000000"/>
              <w:left w:val="double" w:sz="4" w:space="0" w:color="000000"/>
              <w:bottom w:val="single" w:sz="4" w:space="0" w:color="000000"/>
            </w:tcBorders>
            <w:shd w:val="clear" w:color="auto" w:fill="auto"/>
          </w:tcPr>
          <w:p w14:paraId="01D2D3AF" w14:textId="77777777" w:rsidR="000F1685" w:rsidRPr="00AE7C64" w:rsidRDefault="000F1685" w:rsidP="000F1685">
            <w:pPr>
              <w:rPr>
                <w:lang w:val="uk-UA"/>
              </w:rPr>
            </w:pPr>
            <w:r w:rsidRPr="00DA40CD">
              <w:rPr>
                <w:b/>
                <w:iCs/>
                <w:sz w:val="24"/>
                <w:lang w:val="uk-UA"/>
              </w:rPr>
              <w:t xml:space="preserve">Тема 1. </w:t>
            </w:r>
            <w:r w:rsidRPr="00BC0DF9">
              <w:rPr>
                <w:iCs/>
                <w:sz w:val="24"/>
                <w:lang w:val="uk-UA"/>
              </w:rPr>
              <w:t>Теоретичні основи гігієни</w:t>
            </w:r>
          </w:p>
        </w:tc>
        <w:tc>
          <w:tcPr>
            <w:tcW w:w="707" w:type="dxa"/>
            <w:tcBorders>
              <w:top w:val="single" w:sz="4" w:space="0" w:color="000000"/>
              <w:left w:val="single" w:sz="4" w:space="0" w:color="000000"/>
              <w:bottom w:val="single" w:sz="4" w:space="0" w:color="000000"/>
            </w:tcBorders>
            <w:shd w:val="clear" w:color="auto" w:fill="auto"/>
          </w:tcPr>
          <w:p w14:paraId="100F89B7" w14:textId="77777777" w:rsidR="000F1685" w:rsidRPr="00AE7C64" w:rsidRDefault="000F1685" w:rsidP="000F1685">
            <w:pPr>
              <w:snapToGrid w:val="0"/>
              <w:rPr>
                <w:lang w:val="uk-UA"/>
              </w:rPr>
            </w:pPr>
          </w:p>
        </w:tc>
        <w:tc>
          <w:tcPr>
            <w:tcW w:w="611" w:type="dxa"/>
            <w:tcBorders>
              <w:top w:val="single" w:sz="4" w:space="0" w:color="000000"/>
              <w:left w:val="single" w:sz="4" w:space="0" w:color="000000"/>
              <w:bottom w:val="single" w:sz="4" w:space="0" w:color="000000"/>
            </w:tcBorders>
            <w:shd w:val="clear" w:color="auto" w:fill="auto"/>
          </w:tcPr>
          <w:p w14:paraId="3F22DA3F" w14:textId="77777777" w:rsidR="000F1685" w:rsidRPr="00AE7C64" w:rsidRDefault="000F1685" w:rsidP="000F1685">
            <w:pPr>
              <w:snapToGrid w:val="0"/>
              <w:jc w:val="center"/>
              <w:rPr>
                <w:lang w:val="uk-UA"/>
              </w:rPr>
            </w:pPr>
          </w:p>
        </w:tc>
        <w:tc>
          <w:tcPr>
            <w:tcW w:w="567" w:type="dxa"/>
            <w:tcBorders>
              <w:top w:val="single" w:sz="4" w:space="0" w:color="000000"/>
              <w:left w:val="single" w:sz="4" w:space="0" w:color="000000"/>
              <w:bottom w:val="single" w:sz="4" w:space="0" w:color="000000"/>
            </w:tcBorders>
            <w:shd w:val="clear" w:color="auto" w:fill="auto"/>
          </w:tcPr>
          <w:p w14:paraId="371B662C" w14:textId="77777777" w:rsidR="000F1685" w:rsidRPr="00AE7C64" w:rsidRDefault="000F1685" w:rsidP="000F1685">
            <w:pPr>
              <w:snapToGrid w:val="0"/>
              <w:jc w:val="center"/>
              <w:rPr>
                <w:lang w:val="uk-UA"/>
              </w:rPr>
            </w:pPr>
          </w:p>
        </w:tc>
        <w:tc>
          <w:tcPr>
            <w:tcW w:w="455" w:type="dxa"/>
            <w:tcBorders>
              <w:top w:val="single" w:sz="4" w:space="0" w:color="000000"/>
              <w:left w:val="single" w:sz="4" w:space="0" w:color="000000"/>
              <w:bottom w:val="single" w:sz="4" w:space="0" w:color="000000"/>
            </w:tcBorders>
            <w:shd w:val="clear" w:color="auto" w:fill="auto"/>
          </w:tcPr>
          <w:p w14:paraId="312B842C" w14:textId="77777777" w:rsidR="000F1685" w:rsidRPr="00AE7C64" w:rsidRDefault="000F1685" w:rsidP="000F1685">
            <w:pPr>
              <w:snapToGrid w:val="0"/>
              <w:rPr>
                <w:lang w:val="uk-UA"/>
              </w:rPr>
            </w:pPr>
          </w:p>
        </w:tc>
        <w:tc>
          <w:tcPr>
            <w:tcW w:w="500" w:type="dxa"/>
            <w:gridSpan w:val="2"/>
            <w:tcBorders>
              <w:top w:val="single" w:sz="4" w:space="0" w:color="000000"/>
              <w:left w:val="single" w:sz="4" w:space="0" w:color="000000"/>
              <w:bottom w:val="single" w:sz="4" w:space="0" w:color="000000"/>
            </w:tcBorders>
            <w:shd w:val="clear" w:color="auto" w:fill="auto"/>
          </w:tcPr>
          <w:p w14:paraId="6D7A4BD2" w14:textId="77777777" w:rsidR="000F1685" w:rsidRPr="00AE7C64" w:rsidRDefault="000F1685" w:rsidP="000F1685">
            <w:pPr>
              <w:snapToGrid w:val="0"/>
              <w:rPr>
                <w:lang w:val="uk-UA"/>
              </w:rPr>
            </w:pPr>
          </w:p>
        </w:tc>
        <w:tc>
          <w:tcPr>
            <w:tcW w:w="630" w:type="dxa"/>
            <w:tcBorders>
              <w:top w:val="single" w:sz="4" w:space="0" w:color="000000"/>
              <w:left w:val="single" w:sz="4" w:space="0" w:color="000000"/>
              <w:bottom w:val="single" w:sz="4" w:space="0" w:color="000000"/>
            </w:tcBorders>
            <w:shd w:val="clear" w:color="auto" w:fill="auto"/>
          </w:tcPr>
          <w:p w14:paraId="07BBAE34" w14:textId="77777777" w:rsidR="000F1685" w:rsidRPr="00AE7C64" w:rsidRDefault="000F1685" w:rsidP="000F1685">
            <w:pPr>
              <w:snapToGrid w:val="0"/>
              <w:rPr>
                <w:lang w:val="uk-UA"/>
              </w:rPr>
            </w:pPr>
          </w:p>
        </w:tc>
        <w:tc>
          <w:tcPr>
            <w:tcW w:w="674" w:type="dxa"/>
            <w:tcBorders>
              <w:top w:val="single" w:sz="4" w:space="0" w:color="000000"/>
              <w:left w:val="single" w:sz="4" w:space="0" w:color="000000"/>
              <w:bottom w:val="single" w:sz="4" w:space="0" w:color="000000"/>
            </w:tcBorders>
            <w:shd w:val="clear" w:color="auto" w:fill="auto"/>
          </w:tcPr>
          <w:p w14:paraId="4616BE8E" w14:textId="77777777" w:rsidR="000F1685" w:rsidRPr="00AE7C64" w:rsidRDefault="000F1685" w:rsidP="000F1685">
            <w:pPr>
              <w:snapToGrid w:val="0"/>
              <w:jc w:val="center"/>
              <w:rPr>
                <w:lang w:val="uk-UA"/>
              </w:rPr>
            </w:pPr>
            <w:r>
              <w:rPr>
                <w:lang w:val="uk-UA"/>
              </w:rPr>
              <w:t>19</w:t>
            </w:r>
          </w:p>
        </w:tc>
        <w:tc>
          <w:tcPr>
            <w:tcW w:w="615" w:type="dxa"/>
            <w:tcBorders>
              <w:top w:val="single" w:sz="4" w:space="0" w:color="000000"/>
              <w:left w:val="single" w:sz="4" w:space="0" w:color="000000"/>
              <w:bottom w:val="single" w:sz="4" w:space="0" w:color="000000"/>
            </w:tcBorders>
            <w:shd w:val="clear" w:color="auto" w:fill="auto"/>
          </w:tcPr>
          <w:p w14:paraId="71993A3B" w14:textId="77777777" w:rsidR="000F1685" w:rsidRPr="00AE7C64" w:rsidRDefault="000F1685" w:rsidP="000F1685">
            <w:pPr>
              <w:snapToGrid w:val="0"/>
              <w:jc w:val="center"/>
              <w:rPr>
                <w:lang w:val="uk-UA"/>
              </w:rPr>
            </w:pPr>
            <w:r>
              <w:rPr>
                <w:lang w:val="uk-UA"/>
              </w:rPr>
              <w:t>1</w:t>
            </w:r>
          </w:p>
        </w:tc>
        <w:tc>
          <w:tcPr>
            <w:tcW w:w="567" w:type="dxa"/>
            <w:tcBorders>
              <w:top w:val="single" w:sz="4" w:space="0" w:color="000000"/>
              <w:left w:val="single" w:sz="4" w:space="0" w:color="000000"/>
              <w:bottom w:val="single" w:sz="4" w:space="0" w:color="000000"/>
            </w:tcBorders>
            <w:shd w:val="clear" w:color="auto" w:fill="auto"/>
          </w:tcPr>
          <w:p w14:paraId="1E5BD1D0" w14:textId="77777777" w:rsidR="000F1685" w:rsidRPr="00AE7C64" w:rsidRDefault="000F1685" w:rsidP="000F1685">
            <w:pPr>
              <w:snapToGrid w:val="0"/>
              <w:jc w:val="center"/>
              <w:rPr>
                <w:lang w:val="uk-UA"/>
              </w:rPr>
            </w:pPr>
            <w:r>
              <w:rPr>
                <w:lang w:val="uk-UA"/>
              </w:rPr>
              <w:t>1</w:t>
            </w:r>
          </w:p>
        </w:tc>
        <w:tc>
          <w:tcPr>
            <w:tcW w:w="497" w:type="dxa"/>
            <w:tcBorders>
              <w:top w:val="single" w:sz="4" w:space="0" w:color="000000"/>
              <w:left w:val="single" w:sz="4" w:space="0" w:color="000000"/>
              <w:bottom w:val="single" w:sz="4" w:space="0" w:color="000000"/>
            </w:tcBorders>
            <w:shd w:val="clear" w:color="auto" w:fill="auto"/>
          </w:tcPr>
          <w:p w14:paraId="438CCD16" w14:textId="77777777" w:rsidR="000F1685" w:rsidRPr="00AE7C64" w:rsidRDefault="000F1685" w:rsidP="000F1685">
            <w:pPr>
              <w:snapToGrid w:val="0"/>
              <w:rPr>
                <w:lang w:val="uk-UA"/>
              </w:rPr>
            </w:pPr>
          </w:p>
        </w:tc>
        <w:tc>
          <w:tcPr>
            <w:tcW w:w="497" w:type="dxa"/>
            <w:tcBorders>
              <w:top w:val="single" w:sz="4" w:space="0" w:color="000000"/>
              <w:left w:val="single" w:sz="4" w:space="0" w:color="000000"/>
              <w:bottom w:val="single" w:sz="4" w:space="0" w:color="000000"/>
            </w:tcBorders>
            <w:shd w:val="clear" w:color="auto" w:fill="auto"/>
          </w:tcPr>
          <w:p w14:paraId="0BA4AB7F" w14:textId="77777777" w:rsidR="000F1685" w:rsidRPr="00AE7C64" w:rsidRDefault="000F1685" w:rsidP="000F1685">
            <w:pPr>
              <w:snapToGrid w:val="0"/>
              <w:rPr>
                <w:lang w:val="uk-UA"/>
              </w:rPr>
            </w:pPr>
          </w:p>
        </w:tc>
        <w:tc>
          <w:tcPr>
            <w:tcW w:w="627" w:type="dxa"/>
            <w:tcBorders>
              <w:top w:val="single" w:sz="4" w:space="0" w:color="000000"/>
              <w:left w:val="single" w:sz="4" w:space="0" w:color="000000"/>
              <w:bottom w:val="single" w:sz="4" w:space="0" w:color="000000"/>
              <w:right w:val="double" w:sz="4" w:space="0" w:color="000000"/>
            </w:tcBorders>
            <w:shd w:val="clear" w:color="auto" w:fill="auto"/>
          </w:tcPr>
          <w:p w14:paraId="4753ED32" w14:textId="77777777" w:rsidR="000F1685" w:rsidRPr="00AE7C64" w:rsidRDefault="000F1685" w:rsidP="000F1685">
            <w:pPr>
              <w:snapToGrid w:val="0"/>
              <w:rPr>
                <w:lang w:val="uk-UA"/>
              </w:rPr>
            </w:pPr>
            <w:r>
              <w:rPr>
                <w:lang w:val="uk-UA"/>
              </w:rPr>
              <w:t>17</w:t>
            </w:r>
          </w:p>
        </w:tc>
      </w:tr>
      <w:tr w:rsidR="000F1685" w:rsidRPr="00AE7C64" w14:paraId="69D399D6" w14:textId="77777777" w:rsidTr="00BC0DF9">
        <w:tc>
          <w:tcPr>
            <w:tcW w:w="2693" w:type="dxa"/>
            <w:tcBorders>
              <w:top w:val="single" w:sz="4" w:space="0" w:color="000000"/>
              <w:left w:val="double" w:sz="4" w:space="0" w:color="000000"/>
              <w:bottom w:val="single" w:sz="4" w:space="0" w:color="000000"/>
            </w:tcBorders>
            <w:shd w:val="clear" w:color="auto" w:fill="auto"/>
          </w:tcPr>
          <w:p w14:paraId="3F6AB007" w14:textId="77777777" w:rsidR="000F1685" w:rsidRPr="00AE7C64" w:rsidRDefault="000F1685" w:rsidP="000F1685">
            <w:pPr>
              <w:rPr>
                <w:lang w:val="uk-UA"/>
              </w:rPr>
            </w:pPr>
            <w:r w:rsidRPr="00333B9E">
              <w:rPr>
                <w:b/>
                <w:bCs/>
                <w:iCs/>
                <w:sz w:val="24"/>
              </w:rPr>
              <w:t xml:space="preserve">Тема 2. </w:t>
            </w:r>
            <w:r w:rsidRPr="00BC0DF9">
              <w:rPr>
                <w:bCs/>
                <w:iCs/>
                <w:sz w:val="24"/>
              </w:rPr>
              <w:t>Гігієнічне нормування повітряного середовища</w:t>
            </w:r>
          </w:p>
        </w:tc>
        <w:tc>
          <w:tcPr>
            <w:tcW w:w="707" w:type="dxa"/>
            <w:tcBorders>
              <w:top w:val="single" w:sz="4" w:space="0" w:color="000000"/>
              <w:left w:val="single" w:sz="4" w:space="0" w:color="000000"/>
              <w:bottom w:val="single" w:sz="4" w:space="0" w:color="000000"/>
            </w:tcBorders>
            <w:shd w:val="clear" w:color="auto" w:fill="auto"/>
          </w:tcPr>
          <w:p w14:paraId="7AEFDB06" w14:textId="77777777" w:rsidR="000F1685" w:rsidRPr="00AE7C64" w:rsidRDefault="000F1685" w:rsidP="000F1685">
            <w:pPr>
              <w:snapToGrid w:val="0"/>
              <w:rPr>
                <w:lang w:val="uk-UA"/>
              </w:rPr>
            </w:pPr>
          </w:p>
        </w:tc>
        <w:tc>
          <w:tcPr>
            <w:tcW w:w="611" w:type="dxa"/>
            <w:tcBorders>
              <w:top w:val="single" w:sz="4" w:space="0" w:color="000000"/>
              <w:left w:val="single" w:sz="4" w:space="0" w:color="000000"/>
              <w:bottom w:val="single" w:sz="4" w:space="0" w:color="000000"/>
            </w:tcBorders>
            <w:shd w:val="clear" w:color="auto" w:fill="auto"/>
          </w:tcPr>
          <w:p w14:paraId="5EB27741" w14:textId="77777777" w:rsidR="000F1685" w:rsidRPr="00AE7C64" w:rsidRDefault="000F1685" w:rsidP="000F1685">
            <w:pPr>
              <w:snapToGrid w:val="0"/>
              <w:jc w:val="center"/>
              <w:rPr>
                <w:lang w:val="uk-UA"/>
              </w:rPr>
            </w:pPr>
          </w:p>
        </w:tc>
        <w:tc>
          <w:tcPr>
            <w:tcW w:w="567" w:type="dxa"/>
            <w:tcBorders>
              <w:top w:val="single" w:sz="4" w:space="0" w:color="000000"/>
              <w:left w:val="single" w:sz="4" w:space="0" w:color="000000"/>
              <w:bottom w:val="single" w:sz="4" w:space="0" w:color="000000"/>
            </w:tcBorders>
            <w:shd w:val="clear" w:color="auto" w:fill="auto"/>
          </w:tcPr>
          <w:p w14:paraId="7F95DF09" w14:textId="77777777" w:rsidR="000F1685" w:rsidRPr="00AE7C64" w:rsidRDefault="000F1685" w:rsidP="000F1685">
            <w:pPr>
              <w:snapToGrid w:val="0"/>
              <w:jc w:val="center"/>
              <w:rPr>
                <w:lang w:val="uk-UA"/>
              </w:rPr>
            </w:pPr>
          </w:p>
        </w:tc>
        <w:tc>
          <w:tcPr>
            <w:tcW w:w="455" w:type="dxa"/>
            <w:tcBorders>
              <w:top w:val="single" w:sz="4" w:space="0" w:color="000000"/>
              <w:left w:val="single" w:sz="4" w:space="0" w:color="000000"/>
              <w:bottom w:val="single" w:sz="4" w:space="0" w:color="000000"/>
            </w:tcBorders>
            <w:shd w:val="clear" w:color="auto" w:fill="auto"/>
          </w:tcPr>
          <w:p w14:paraId="339A6816" w14:textId="77777777" w:rsidR="000F1685" w:rsidRPr="00AE7C64" w:rsidRDefault="000F1685" w:rsidP="000F1685">
            <w:pPr>
              <w:snapToGrid w:val="0"/>
              <w:rPr>
                <w:lang w:val="uk-UA"/>
              </w:rPr>
            </w:pPr>
          </w:p>
        </w:tc>
        <w:tc>
          <w:tcPr>
            <w:tcW w:w="500" w:type="dxa"/>
            <w:gridSpan w:val="2"/>
            <w:tcBorders>
              <w:top w:val="single" w:sz="4" w:space="0" w:color="000000"/>
              <w:left w:val="single" w:sz="4" w:space="0" w:color="000000"/>
              <w:bottom w:val="single" w:sz="4" w:space="0" w:color="000000"/>
            </w:tcBorders>
            <w:shd w:val="clear" w:color="auto" w:fill="auto"/>
          </w:tcPr>
          <w:p w14:paraId="4597EBBC" w14:textId="77777777" w:rsidR="000F1685" w:rsidRPr="00AE7C64" w:rsidRDefault="000F1685" w:rsidP="000F1685">
            <w:pPr>
              <w:snapToGrid w:val="0"/>
              <w:rPr>
                <w:lang w:val="uk-UA"/>
              </w:rPr>
            </w:pPr>
          </w:p>
        </w:tc>
        <w:tc>
          <w:tcPr>
            <w:tcW w:w="630" w:type="dxa"/>
            <w:tcBorders>
              <w:top w:val="single" w:sz="4" w:space="0" w:color="000000"/>
              <w:left w:val="single" w:sz="4" w:space="0" w:color="000000"/>
              <w:bottom w:val="single" w:sz="4" w:space="0" w:color="000000"/>
            </w:tcBorders>
            <w:shd w:val="clear" w:color="auto" w:fill="auto"/>
          </w:tcPr>
          <w:p w14:paraId="703B59AB" w14:textId="77777777" w:rsidR="000F1685" w:rsidRPr="00AE7C64" w:rsidRDefault="000F1685" w:rsidP="000F1685">
            <w:pPr>
              <w:snapToGrid w:val="0"/>
              <w:rPr>
                <w:lang w:val="uk-UA"/>
              </w:rPr>
            </w:pPr>
          </w:p>
        </w:tc>
        <w:tc>
          <w:tcPr>
            <w:tcW w:w="674" w:type="dxa"/>
            <w:tcBorders>
              <w:top w:val="single" w:sz="4" w:space="0" w:color="000000"/>
              <w:left w:val="single" w:sz="4" w:space="0" w:color="000000"/>
              <w:bottom w:val="single" w:sz="4" w:space="0" w:color="000000"/>
            </w:tcBorders>
            <w:shd w:val="clear" w:color="auto" w:fill="auto"/>
          </w:tcPr>
          <w:p w14:paraId="2FEBF52D" w14:textId="77777777" w:rsidR="000F1685" w:rsidRPr="00AE7C64" w:rsidRDefault="000F1685" w:rsidP="000F1685">
            <w:pPr>
              <w:snapToGrid w:val="0"/>
              <w:jc w:val="center"/>
              <w:rPr>
                <w:lang w:val="uk-UA"/>
              </w:rPr>
            </w:pPr>
            <w:r>
              <w:rPr>
                <w:lang w:val="uk-UA"/>
              </w:rPr>
              <w:t>21</w:t>
            </w:r>
          </w:p>
        </w:tc>
        <w:tc>
          <w:tcPr>
            <w:tcW w:w="615" w:type="dxa"/>
            <w:tcBorders>
              <w:top w:val="single" w:sz="4" w:space="0" w:color="000000"/>
              <w:left w:val="single" w:sz="4" w:space="0" w:color="000000"/>
              <w:bottom w:val="single" w:sz="4" w:space="0" w:color="000000"/>
            </w:tcBorders>
            <w:shd w:val="clear" w:color="auto" w:fill="auto"/>
          </w:tcPr>
          <w:p w14:paraId="0A298329" w14:textId="77777777" w:rsidR="000F1685" w:rsidRPr="00AE7C64" w:rsidRDefault="000F1685" w:rsidP="000F1685">
            <w:pPr>
              <w:snapToGrid w:val="0"/>
              <w:jc w:val="center"/>
              <w:rPr>
                <w:lang w:val="uk-UA"/>
              </w:rPr>
            </w:pPr>
            <w:r>
              <w:rPr>
                <w:lang w:val="uk-UA"/>
              </w:rPr>
              <w:t>2</w:t>
            </w:r>
          </w:p>
        </w:tc>
        <w:tc>
          <w:tcPr>
            <w:tcW w:w="567" w:type="dxa"/>
            <w:tcBorders>
              <w:top w:val="single" w:sz="4" w:space="0" w:color="000000"/>
              <w:left w:val="single" w:sz="4" w:space="0" w:color="000000"/>
              <w:bottom w:val="single" w:sz="4" w:space="0" w:color="000000"/>
            </w:tcBorders>
            <w:shd w:val="clear" w:color="auto" w:fill="auto"/>
          </w:tcPr>
          <w:p w14:paraId="75997E21" w14:textId="77777777" w:rsidR="000F1685" w:rsidRPr="00AE7C64" w:rsidRDefault="000F1685" w:rsidP="000F1685">
            <w:pPr>
              <w:snapToGrid w:val="0"/>
              <w:jc w:val="center"/>
              <w:rPr>
                <w:lang w:val="uk-UA"/>
              </w:rPr>
            </w:pPr>
            <w:r>
              <w:rPr>
                <w:lang w:val="uk-UA"/>
              </w:rPr>
              <w:t>2</w:t>
            </w:r>
          </w:p>
        </w:tc>
        <w:tc>
          <w:tcPr>
            <w:tcW w:w="497" w:type="dxa"/>
            <w:tcBorders>
              <w:top w:val="single" w:sz="4" w:space="0" w:color="000000"/>
              <w:left w:val="single" w:sz="4" w:space="0" w:color="000000"/>
              <w:bottom w:val="single" w:sz="4" w:space="0" w:color="000000"/>
            </w:tcBorders>
            <w:shd w:val="clear" w:color="auto" w:fill="auto"/>
          </w:tcPr>
          <w:p w14:paraId="1C88A7B5" w14:textId="77777777" w:rsidR="000F1685" w:rsidRPr="00AE7C64" w:rsidRDefault="000F1685" w:rsidP="000F1685">
            <w:pPr>
              <w:snapToGrid w:val="0"/>
              <w:rPr>
                <w:lang w:val="uk-UA"/>
              </w:rPr>
            </w:pPr>
          </w:p>
        </w:tc>
        <w:tc>
          <w:tcPr>
            <w:tcW w:w="497" w:type="dxa"/>
            <w:tcBorders>
              <w:top w:val="single" w:sz="4" w:space="0" w:color="000000"/>
              <w:left w:val="single" w:sz="4" w:space="0" w:color="000000"/>
              <w:bottom w:val="single" w:sz="4" w:space="0" w:color="000000"/>
            </w:tcBorders>
            <w:shd w:val="clear" w:color="auto" w:fill="auto"/>
          </w:tcPr>
          <w:p w14:paraId="41969E00" w14:textId="77777777" w:rsidR="000F1685" w:rsidRPr="00AE7C64" w:rsidRDefault="000F1685" w:rsidP="000F1685">
            <w:pPr>
              <w:snapToGrid w:val="0"/>
              <w:rPr>
                <w:lang w:val="uk-UA"/>
              </w:rPr>
            </w:pPr>
          </w:p>
        </w:tc>
        <w:tc>
          <w:tcPr>
            <w:tcW w:w="627" w:type="dxa"/>
            <w:tcBorders>
              <w:top w:val="single" w:sz="4" w:space="0" w:color="000000"/>
              <w:left w:val="single" w:sz="4" w:space="0" w:color="000000"/>
              <w:bottom w:val="single" w:sz="4" w:space="0" w:color="000000"/>
              <w:right w:val="double" w:sz="4" w:space="0" w:color="000000"/>
            </w:tcBorders>
            <w:shd w:val="clear" w:color="auto" w:fill="auto"/>
          </w:tcPr>
          <w:p w14:paraId="4A383845" w14:textId="77777777" w:rsidR="000F1685" w:rsidRPr="00AE7C64" w:rsidRDefault="000F1685" w:rsidP="000F1685">
            <w:pPr>
              <w:snapToGrid w:val="0"/>
              <w:rPr>
                <w:lang w:val="uk-UA"/>
              </w:rPr>
            </w:pPr>
            <w:r>
              <w:rPr>
                <w:lang w:val="uk-UA"/>
              </w:rPr>
              <w:t>17</w:t>
            </w:r>
          </w:p>
        </w:tc>
      </w:tr>
      <w:tr w:rsidR="000F1685" w:rsidRPr="00AE7C64" w14:paraId="371842A2" w14:textId="77777777" w:rsidTr="00BC0DF9">
        <w:tc>
          <w:tcPr>
            <w:tcW w:w="2693" w:type="dxa"/>
            <w:tcBorders>
              <w:top w:val="single" w:sz="4" w:space="0" w:color="000000"/>
              <w:left w:val="double" w:sz="4" w:space="0" w:color="000000"/>
              <w:bottom w:val="single" w:sz="4" w:space="0" w:color="000000"/>
            </w:tcBorders>
            <w:shd w:val="clear" w:color="auto" w:fill="auto"/>
          </w:tcPr>
          <w:p w14:paraId="75C1A0B9" w14:textId="77777777" w:rsidR="000F1685" w:rsidRPr="0060276F" w:rsidRDefault="000F1685" w:rsidP="000F1685">
            <w:pPr>
              <w:rPr>
                <w:b/>
                <w:bCs/>
                <w:iCs/>
                <w:sz w:val="24"/>
                <w:lang w:val="uk-UA"/>
              </w:rPr>
            </w:pPr>
            <w:r w:rsidRPr="00BC0DF9">
              <w:rPr>
                <w:b/>
                <w:bCs/>
                <w:color w:val="000000"/>
                <w:sz w:val="24"/>
                <w:lang w:val="uk-UA" w:eastAsia="ru-RU" w:bidi="he-IL"/>
              </w:rPr>
              <w:t xml:space="preserve">Тема 3. </w:t>
            </w:r>
            <w:r w:rsidRPr="00BC0DF9">
              <w:rPr>
                <w:bCs/>
                <w:color w:val="000000"/>
                <w:sz w:val="24"/>
                <w:lang w:val="uk-UA" w:eastAsia="ru-RU" w:bidi="he-IL"/>
              </w:rPr>
              <w:t>Гігієна населених місць. Гігієна житла</w:t>
            </w:r>
          </w:p>
        </w:tc>
        <w:tc>
          <w:tcPr>
            <w:tcW w:w="707" w:type="dxa"/>
            <w:tcBorders>
              <w:top w:val="single" w:sz="4" w:space="0" w:color="000000"/>
              <w:left w:val="single" w:sz="4" w:space="0" w:color="000000"/>
              <w:bottom w:val="single" w:sz="4" w:space="0" w:color="000000"/>
            </w:tcBorders>
            <w:shd w:val="clear" w:color="auto" w:fill="auto"/>
          </w:tcPr>
          <w:p w14:paraId="203FCE52" w14:textId="77777777" w:rsidR="000F1685" w:rsidRPr="00AE7C64" w:rsidRDefault="000F1685" w:rsidP="000F1685">
            <w:pPr>
              <w:snapToGrid w:val="0"/>
              <w:rPr>
                <w:lang w:val="uk-UA"/>
              </w:rPr>
            </w:pPr>
          </w:p>
        </w:tc>
        <w:tc>
          <w:tcPr>
            <w:tcW w:w="611" w:type="dxa"/>
            <w:tcBorders>
              <w:top w:val="single" w:sz="4" w:space="0" w:color="000000"/>
              <w:left w:val="single" w:sz="4" w:space="0" w:color="000000"/>
              <w:bottom w:val="single" w:sz="4" w:space="0" w:color="000000"/>
            </w:tcBorders>
            <w:shd w:val="clear" w:color="auto" w:fill="auto"/>
          </w:tcPr>
          <w:p w14:paraId="4ADAF608" w14:textId="77777777" w:rsidR="000F1685" w:rsidRPr="00AE7C64" w:rsidRDefault="000F1685" w:rsidP="000F1685">
            <w:pPr>
              <w:snapToGrid w:val="0"/>
              <w:jc w:val="center"/>
              <w:rPr>
                <w:lang w:val="uk-UA"/>
              </w:rPr>
            </w:pPr>
          </w:p>
        </w:tc>
        <w:tc>
          <w:tcPr>
            <w:tcW w:w="567" w:type="dxa"/>
            <w:tcBorders>
              <w:top w:val="single" w:sz="4" w:space="0" w:color="000000"/>
              <w:left w:val="single" w:sz="4" w:space="0" w:color="000000"/>
              <w:bottom w:val="single" w:sz="4" w:space="0" w:color="000000"/>
            </w:tcBorders>
            <w:shd w:val="clear" w:color="auto" w:fill="auto"/>
          </w:tcPr>
          <w:p w14:paraId="4D1D6D5E" w14:textId="77777777" w:rsidR="000F1685" w:rsidRPr="00AE7C64" w:rsidRDefault="000F1685" w:rsidP="000F1685">
            <w:pPr>
              <w:snapToGrid w:val="0"/>
              <w:jc w:val="center"/>
              <w:rPr>
                <w:lang w:val="uk-UA"/>
              </w:rPr>
            </w:pPr>
          </w:p>
        </w:tc>
        <w:tc>
          <w:tcPr>
            <w:tcW w:w="455" w:type="dxa"/>
            <w:tcBorders>
              <w:top w:val="single" w:sz="4" w:space="0" w:color="000000"/>
              <w:left w:val="single" w:sz="4" w:space="0" w:color="000000"/>
              <w:bottom w:val="single" w:sz="4" w:space="0" w:color="000000"/>
            </w:tcBorders>
            <w:shd w:val="clear" w:color="auto" w:fill="auto"/>
          </w:tcPr>
          <w:p w14:paraId="7CF98E87" w14:textId="77777777" w:rsidR="000F1685" w:rsidRPr="00AE7C64" w:rsidRDefault="000F1685" w:rsidP="000F1685">
            <w:pPr>
              <w:snapToGrid w:val="0"/>
              <w:rPr>
                <w:lang w:val="uk-UA"/>
              </w:rPr>
            </w:pPr>
          </w:p>
        </w:tc>
        <w:tc>
          <w:tcPr>
            <w:tcW w:w="500" w:type="dxa"/>
            <w:gridSpan w:val="2"/>
            <w:tcBorders>
              <w:top w:val="single" w:sz="4" w:space="0" w:color="000000"/>
              <w:left w:val="single" w:sz="4" w:space="0" w:color="000000"/>
              <w:bottom w:val="single" w:sz="4" w:space="0" w:color="000000"/>
            </w:tcBorders>
            <w:shd w:val="clear" w:color="auto" w:fill="auto"/>
          </w:tcPr>
          <w:p w14:paraId="0CDDDA04" w14:textId="77777777" w:rsidR="000F1685" w:rsidRPr="00AE7C64" w:rsidRDefault="000F1685" w:rsidP="000F1685">
            <w:pPr>
              <w:snapToGrid w:val="0"/>
              <w:rPr>
                <w:lang w:val="uk-UA"/>
              </w:rPr>
            </w:pPr>
          </w:p>
        </w:tc>
        <w:tc>
          <w:tcPr>
            <w:tcW w:w="630" w:type="dxa"/>
            <w:tcBorders>
              <w:top w:val="single" w:sz="4" w:space="0" w:color="000000"/>
              <w:left w:val="single" w:sz="4" w:space="0" w:color="000000"/>
              <w:bottom w:val="single" w:sz="4" w:space="0" w:color="000000"/>
            </w:tcBorders>
            <w:shd w:val="clear" w:color="auto" w:fill="auto"/>
          </w:tcPr>
          <w:p w14:paraId="3601806E" w14:textId="77777777" w:rsidR="000F1685" w:rsidRPr="00AE7C64" w:rsidRDefault="000F1685" w:rsidP="000F1685">
            <w:pPr>
              <w:snapToGrid w:val="0"/>
              <w:rPr>
                <w:lang w:val="uk-UA"/>
              </w:rPr>
            </w:pPr>
          </w:p>
        </w:tc>
        <w:tc>
          <w:tcPr>
            <w:tcW w:w="674" w:type="dxa"/>
            <w:tcBorders>
              <w:top w:val="single" w:sz="4" w:space="0" w:color="000000"/>
              <w:left w:val="single" w:sz="4" w:space="0" w:color="000000"/>
              <w:bottom w:val="single" w:sz="4" w:space="0" w:color="000000"/>
            </w:tcBorders>
            <w:shd w:val="clear" w:color="auto" w:fill="auto"/>
          </w:tcPr>
          <w:p w14:paraId="72A8BF8B" w14:textId="77777777" w:rsidR="000F1685" w:rsidRPr="00AE7C64" w:rsidRDefault="000F1685" w:rsidP="000F1685">
            <w:pPr>
              <w:snapToGrid w:val="0"/>
              <w:rPr>
                <w:lang w:val="uk-UA"/>
              </w:rPr>
            </w:pPr>
            <w:r>
              <w:rPr>
                <w:lang w:val="uk-UA"/>
              </w:rPr>
              <w:t>19</w:t>
            </w:r>
          </w:p>
        </w:tc>
        <w:tc>
          <w:tcPr>
            <w:tcW w:w="615" w:type="dxa"/>
            <w:tcBorders>
              <w:top w:val="single" w:sz="4" w:space="0" w:color="000000"/>
              <w:left w:val="single" w:sz="4" w:space="0" w:color="000000"/>
              <w:bottom w:val="single" w:sz="4" w:space="0" w:color="000000"/>
            </w:tcBorders>
            <w:shd w:val="clear" w:color="auto" w:fill="auto"/>
          </w:tcPr>
          <w:p w14:paraId="4EC9318E" w14:textId="77777777" w:rsidR="000F1685" w:rsidRPr="00AE7C64" w:rsidRDefault="000F1685" w:rsidP="000F1685">
            <w:pPr>
              <w:snapToGrid w:val="0"/>
              <w:jc w:val="center"/>
              <w:rPr>
                <w:lang w:val="uk-UA"/>
              </w:rPr>
            </w:pPr>
            <w:r>
              <w:rPr>
                <w:lang w:val="uk-UA"/>
              </w:rPr>
              <w:t>1</w:t>
            </w:r>
          </w:p>
        </w:tc>
        <w:tc>
          <w:tcPr>
            <w:tcW w:w="567" w:type="dxa"/>
            <w:tcBorders>
              <w:top w:val="single" w:sz="4" w:space="0" w:color="000000"/>
              <w:left w:val="single" w:sz="4" w:space="0" w:color="000000"/>
              <w:bottom w:val="single" w:sz="4" w:space="0" w:color="000000"/>
            </w:tcBorders>
            <w:shd w:val="clear" w:color="auto" w:fill="auto"/>
          </w:tcPr>
          <w:p w14:paraId="177EEA62" w14:textId="77777777" w:rsidR="000F1685" w:rsidRPr="00AE7C64" w:rsidRDefault="000F1685" w:rsidP="000F1685">
            <w:pPr>
              <w:snapToGrid w:val="0"/>
              <w:jc w:val="center"/>
              <w:rPr>
                <w:lang w:val="uk-UA"/>
              </w:rPr>
            </w:pPr>
            <w:r>
              <w:rPr>
                <w:lang w:val="uk-UA"/>
              </w:rPr>
              <w:t>1</w:t>
            </w:r>
          </w:p>
        </w:tc>
        <w:tc>
          <w:tcPr>
            <w:tcW w:w="497" w:type="dxa"/>
            <w:tcBorders>
              <w:top w:val="single" w:sz="4" w:space="0" w:color="000000"/>
              <w:left w:val="single" w:sz="4" w:space="0" w:color="000000"/>
              <w:bottom w:val="single" w:sz="4" w:space="0" w:color="000000"/>
            </w:tcBorders>
            <w:shd w:val="clear" w:color="auto" w:fill="auto"/>
          </w:tcPr>
          <w:p w14:paraId="7AF26440" w14:textId="77777777" w:rsidR="000F1685" w:rsidRPr="00AE7C64" w:rsidRDefault="000F1685" w:rsidP="000F1685">
            <w:pPr>
              <w:snapToGrid w:val="0"/>
              <w:rPr>
                <w:lang w:val="uk-UA"/>
              </w:rPr>
            </w:pPr>
          </w:p>
        </w:tc>
        <w:tc>
          <w:tcPr>
            <w:tcW w:w="497" w:type="dxa"/>
            <w:tcBorders>
              <w:top w:val="single" w:sz="4" w:space="0" w:color="000000"/>
              <w:left w:val="single" w:sz="4" w:space="0" w:color="000000"/>
              <w:bottom w:val="single" w:sz="4" w:space="0" w:color="000000"/>
            </w:tcBorders>
            <w:shd w:val="clear" w:color="auto" w:fill="auto"/>
          </w:tcPr>
          <w:p w14:paraId="3FFCE35C" w14:textId="77777777" w:rsidR="000F1685" w:rsidRPr="00AE7C64" w:rsidRDefault="000F1685" w:rsidP="000F1685">
            <w:pPr>
              <w:snapToGrid w:val="0"/>
              <w:rPr>
                <w:lang w:val="uk-UA"/>
              </w:rPr>
            </w:pPr>
          </w:p>
        </w:tc>
        <w:tc>
          <w:tcPr>
            <w:tcW w:w="627" w:type="dxa"/>
            <w:tcBorders>
              <w:top w:val="single" w:sz="4" w:space="0" w:color="000000"/>
              <w:left w:val="single" w:sz="4" w:space="0" w:color="000000"/>
              <w:bottom w:val="single" w:sz="4" w:space="0" w:color="000000"/>
              <w:right w:val="double" w:sz="4" w:space="0" w:color="000000"/>
            </w:tcBorders>
            <w:shd w:val="clear" w:color="auto" w:fill="auto"/>
          </w:tcPr>
          <w:p w14:paraId="63AB20DA" w14:textId="77777777" w:rsidR="000F1685" w:rsidRPr="00AE7C64" w:rsidRDefault="000F1685" w:rsidP="000F1685">
            <w:pPr>
              <w:snapToGrid w:val="0"/>
              <w:rPr>
                <w:lang w:val="uk-UA"/>
              </w:rPr>
            </w:pPr>
            <w:r>
              <w:rPr>
                <w:lang w:val="uk-UA"/>
              </w:rPr>
              <w:t>17</w:t>
            </w:r>
          </w:p>
        </w:tc>
      </w:tr>
      <w:tr w:rsidR="000F1685" w:rsidRPr="00AE7C64" w14:paraId="6B88F5AE" w14:textId="77777777" w:rsidTr="00BC0DF9">
        <w:tc>
          <w:tcPr>
            <w:tcW w:w="2693" w:type="dxa"/>
            <w:tcBorders>
              <w:top w:val="single" w:sz="4" w:space="0" w:color="000000"/>
              <w:left w:val="double" w:sz="4" w:space="0" w:color="000000"/>
              <w:bottom w:val="single" w:sz="4" w:space="0" w:color="000000"/>
            </w:tcBorders>
            <w:shd w:val="clear" w:color="auto" w:fill="auto"/>
          </w:tcPr>
          <w:p w14:paraId="38C108DC" w14:textId="77777777" w:rsidR="000F1685" w:rsidRPr="00016366" w:rsidRDefault="000F1685" w:rsidP="000F1685">
            <w:pPr>
              <w:rPr>
                <w:sz w:val="24"/>
                <w:lang w:val="uk-UA"/>
              </w:rPr>
            </w:pPr>
            <w:r w:rsidRPr="00BC0DF9">
              <w:rPr>
                <w:b/>
                <w:bCs/>
                <w:sz w:val="24"/>
                <w:lang w:val="uk-UA"/>
              </w:rPr>
              <w:t xml:space="preserve">Тема 4. </w:t>
            </w:r>
            <w:r w:rsidRPr="00BC0DF9">
              <w:rPr>
                <w:bCs/>
                <w:sz w:val="24"/>
                <w:lang w:val="uk-UA"/>
              </w:rPr>
              <w:t>Гігієна ґрунту та очистка населених місць</w:t>
            </w:r>
          </w:p>
        </w:tc>
        <w:tc>
          <w:tcPr>
            <w:tcW w:w="707" w:type="dxa"/>
            <w:tcBorders>
              <w:top w:val="single" w:sz="4" w:space="0" w:color="000000"/>
              <w:left w:val="single" w:sz="4" w:space="0" w:color="000000"/>
              <w:bottom w:val="single" w:sz="4" w:space="0" w:color="000000"/>
            </w:tcBorders>
            <w:shd w:val="clear" w:color="auto" w:fill="auto"/>
          </w:tcPr>
          <w:p w14:paraId="607DA8C0" w14:textId="77777777" w:rsidR="000F1685" w:rsidRPr="00AE7C64" w:rsidRDefault="000F1685" w:rsidP="000F1685">
            <w:pPr>
              <w:snapToGrid w:val="0"/>
              <w:rPr>
                <w:lang w:val="uk-UA"/>
              </w:rPr>
            </w:pPr>
          </w:p>
        </w:tc>
        <w:tc>
          <w:tcPr>
            <w:tcW w:w="611" w:type="dxa"/>
            <w:tcBorders>
              <w:top w:val="single" w:sz="4" w:space="0" w:color="000000"/>
              <w:left w:val="single" w:sz="4" w:space="0" w:color="000000"/>
              <w:bottom w:val="single" w:sz="4" w:space="0" w:color="000000"/>
            </w:tcBorders>
            <w:shd w:val="clear" w:color="auto" w:fill="auto"/>
          </w:tcPr>
          <w:p w14:paraId="4FBFBCDE" w14:textId="77777777" w:rsidR="000F1685" w:rsidRPr="00AE7C64" w:rsidRDefault="000F1685" w:rsidP="000F1685">
            <w:pPr>
              <w:snapToGrid w:val="0"/>
              <w:jc w:val="center"/>
              <w:rPr>
                <w:lang w:val="uk-UA"/>
              </w:rPr>
            </w:pPr>
          </w:p>
        </w:tc>
        <w:tc>
          <w:tcPr>
            <w:tcW w:w="567" w:type="dxa"/>
            <w:tcBorders>
              <w:top w:val="single" w:sz="4" w:space="0" w:color="000000"/>
              <w:left w:val="single" w:sz="4" w:space="0" w:color="000000"/>
              <w:bottom w:val="single" w:sz="4" w:space="0" w:color="000000"/>
            </w:tcBorders>
            <w:shd w:val="clear" w:color="auto" w:fill="auto"/>
          </w:tcPr>
          <w:p w14:paraId="09BD78CD" w14:textId="77777777" w:rsidR="000F1685" w:rsidRPr="00AE7C64" w:rsidRDefault="000F1685" w:rsidP="000F1685">
            <w:pPr>
              <w:snapToGrid w:val="0"/>
              <w:jc w:val="center"/>
              <w:rPr>
                <w:lang w:val="uk-UA"/>
              </w:rPr>
            </w:pPr>
          </w:p>
        </w:tc>
        <w:tc>
          <w:tcPr>
            <w:tcW w:w="455" w:type="dxa"/>
            <w:tcBorders>
              <w:top w:val="single" w:sz="4" w:space="0" w:color="000000"/>
              <w:left w:val="single" w:sz="4" w:space="0" w:color="000000"/>
              <w:bottom w:val="single" w:sz="4" w:space="0" w:color="000000"/>
            </w:tcBorders>
            <w:shd w:val="clear" w:color="auto" w:fill="auto"/>
          </w:tcPr>
          <w:p w14:paraId="44D01661" w14:textId="77777777" w:rsidR="000F1685" w:rsidRPr="00AE7C64" w:rsidRDefault="000F1685" w:rsidP="000F1685">
            <w:pPr>
              <w:snapToGrid w:val="0"/>
              <w:rPr>
                <w:lang w:val="uk-UA"/>
              </w:rPr>
            </w:pPr>
          </w:p>
        </w:tc>
        <w:tc>
          <w:tcPr>
            <w:tcW w:w="500" w:type="dxa"/>
            <w:gridSpan w:val="2"/>
            <w:tcBorders>
              <w:top w:val="single" w:sz="4" w:space="0" w:color="000000"/>
              <w:left w:val="single" w:sz="4" w:space="0" w:color="000000"/>
              <w:bottom w:val="single" w:sz="4" w:space="0" w:color="000000"/>
            </w:tcBorders>
            <w:shd w:val="clear" w:color="auto" w:fill="auto"/>
          </w:tcPr>
          <w:p w14:paraId="7DF77322" w14:textId="77777777" w:rsidR="000F1685" w:rsidRPr="00AE7C64" w:rsidRDefault="000F1685" w:rsidP="000F1685">
            <w:pPr>
              <w:snapToGrid w:val="0"/>
              <w:rPr>
                <w:lang w:val="uk-UA"/>
              </w:rPr>
            </w:pPr>
          </w:p>
        </w:tc>
        <w:tc>
          <w:tcPr>
            <w:tcW w:w="630" w:type="dxa"/>
            <w:tcBorders>
              <w:top w:val="single" w:sz="4" w:space="0" w:color="000000"/>
              <w:left w:val="single" w:sz="4" w:space="0" w:color="000000"/>
              <w:bottom w:val="single" w:sz="4" w:space="0" w:color="000000"/>
            </w:tcBorders>
            <w:shd w:val="clear" w:color="auto" w:fill="auto"/>
          </w:tcPr>
          <w:p w14:paraId="1908CEC6" w14:textId="77777777" w:rsidR="000F1685" w:rsidRPr="00AE7C64" w:rsidRDefault="000F1685" w:rsidP="000F1685">
            <w:pPr>
              <w:snapToGrid w:val="0"/>
              <w:rPr>
                <w:lang w:val="uk-UA"/>
              </w:rPr>
            </w:pPr>
          </w:p>
        </w:tc>
        <w:tc>
          <w:tcPr>
            <w:tcW w:w="674" w:type="dxa"/>
            <w:tcBorders>
              <w:top w:val="single" w:sz="4" w:space="0" w:color="000000"/>
              <w:left w:val="single" w:sz="4" w:space="0" w:color="000000"/>
              <w:bottom w:val="single" w:sz="4" w:space="0" w:color="000000"/>
            </w:tcBorders>
            <w:shd w:val="clear" w:color="auto" w:fill="auto"/>
          </w:tcPr>
          <w:p w14:paraId="01F1394E" w14:textId="77777777" w:rsidR="000F1685" w:rsidRPr="00AE7C64" w:rsidRDefault="000F1685" w:rsidP="000F1685">
            <w:pPr>
              <w:snapToGrid w:val="0"/>
              <w:rPr>
                <w:lang w:val="uk-UA"/>
              </w:rPr>
            </w:pPr>
            <w:r>
              <w:rPr>
                <w:lang w:val="uk-UA"/>
              </w:rPr>
              <w:t>20</w:t>
            </w:r>
          </w:p>
        </w:tc>
        <w:tc>
          <w:tcPr>
            <w:tcW w:w="615" w:type="dxa"/>
            <w:tcBorders>
              <w:top w:val="single" w:sz="4" w:space="0" w:color="000000"/>
              <w:left w:val="single" w:sz="4" w:space="0" w:color="000000"/>
              <w:bottom w:val="single" w:sz="4" w:space="0" w:color="000000"/>
            </w:tcBorders>
            <w:shd w:val="clear" w:color="auto" w:fill="auto"/>
          </w:tcPr>
          <w:p w14:paraId="1E3021BB" w14:textId="77777777" w:rsidR="000F1685" w:rsidRPr="00AE7C64" w:rsidRDefault="000F1685" w:rsidP="000F1685">
            <w:pPr>
              <w:snapToGrid w:val="0"/>
              <w:jc w:val="center"/>
              <w:rPr>
                <w:lang w:val="uk-UA"/>
              </w:rPr>
            </w:pPr>
            <w:r>
              <w:rPr>
                <w:lang w:val="uk-UA"/>
              </w:rPr>
              <w:t>1</w:t>
            </w:r>
          </w:p>
        </w:tc>
        <w:tc>
          <w:tcPr>
            <w:tcW w:w="567" w:type="dxa"/>
            <w:tcBorders>
              <w:top w:val="single" w:sz="4" w:space="0" w:color="000000"/>
              <w:left w:val="single" w:sz="4" w:space="0" w:color="000000"/>
              <w:bottom w:val="single" w:sz="4" w:space="0" w:color="000000"/>
            </w:tcBorders>
            <w:shd w:val="clear" w:color="auto" w:fill="auto"/>
          </w:tcPr>
          <w:p w14:paraId="378AC5D9" w14:textId="77777777" w:rsidR="000F1685" w:rsidRPr="00AE7C64" w:rsidRDefault="000F1685" w:rsidP="000F1685">
            <w:pPr>
              <w:snapToGrid w:val="0"/>
              <w:jc w:val="center"/>
              <w:rPr>
                <w:lang w:val="uk-UA"/>
              </w:rPr>
            </w:pPr>
            <w:r>
              <w:rPr>
                <w:lang w:val="uk-UA"/>
              </w:rPr>
              <w:t>1</w:t>
            </w:r>
          </w:p>
        </w:tc>
        <w:tc>
          <w:tcPr>
            <w:tcW w:w="497" w:type="dxa"/>
            <w:tcBorders>
              <w:top w:val="single" w:sz="4" w:space="0" w:color="000000"/>
              <w:left w:val="single" w:sz="4" w:space="0" w:color="000000"/>
              <w:bottom w:val="single" w:sz="4" w:space="0" w:color="000000"/>
            </w:tcBorders>
            <w:shd w:val="clear" w:color="auto" w:fill="auto"/>
          </w:tcPr>
          <w:p w14:paraId="61D4E82D" w14:textId="77777777" w:rsidR="000F1685" w:rsidRPr="00AE7C64" w:rsidRDefault="000F1685" w:rsidP="000F1685">
            <w:pPr>
              <w:snapToGrid w:val="0"/>
              <w:rPr>
                <w:lang w:val="uk-UA"/>
              </w:rPr>
            </w:pPr>
          </w:p>
        </w:tc>
        <w:tc>
          <w:tcPr>
            <w:tcW w:w="497" w:type="dxa"/>
            <w:tcBorders>
              <w:top w:val="single" w:sz="4" w:space="0" w:color="000000"/>
              <w:left w:val="single" w:sz="4" w:space="0" w:color="000000"/>
              <w:bottom w:val="single" w:sz="4" w:space="0" w:color="000000"/>
            </w:tcBorders>
            <w:shd w:val="clear" w:color="auto" w:fill="auto"/>
          </w:tcPr>
          <w:p w14:paraId="3FDBF817" w14:textId="77777777" w:rsidR="000F1685" w:rsidRPr="00AE7C64" w:rsidRDefault="000F1685" w:rsidP="000F1685">
            <w:pPr>
              <w:snapToGrid w:val="0"/>
              <w:rPr>
                <w:lang w:val="uk-UA"/>
              </w:rPr>
            </w:pPr>
          </w:p>
        </w:tc>
        <w:tc>
          <w:tcPr>
            <w:tcW w:w="627" w:type="dxa"/>
            <w:tcBorders>
              <w:top w:val="single" w:sz="4" w:space="0" w:color="000000"/>
              <w:left w:val="single" w:sz="4" w:space="0" w:color="000000"/>
              <w:bottom w:val="single" w:sz="4" w:space="0" w:color="000000"/>
              <w:right w:val="double" w:sz="4" w:space="0" w:color="000000"/>
            </w:tcBorders>
            <w:shd w:val="clear" w:color="auto" w:fill="auto"/>
          </w:tcPr>
          <w:p w14:paraId="74C959DA" w14:textId="77777777" w:rsidR="000F1685" w:rsidRPr="00AE7C64" w:rsidRDefault="000F1685" w:rsidP="000F1685">
            <w:pPr>
              <w:snapToGrid w:val="0"/>
              <w:rPr>
                <w:lang w:val="uk-UA"/>
              </w:rPr>
            </w:pPr>
            <w:r>
              <w:rPr>
                <w:lang w:val="uk-UA"/>
              </w:rPr>
              <w:t>18</w:t>
            </w:r>
          </w:p>
        </w:tc>
      </w:tr>
      <w:tr w:rsidR="000F1685" w:rsidRPr="00AE7C64" w14:paraId="34982D51" w14:textId="77777777" w:rsidTr="00BC0DF9">
        <w:tc>
          <w:tcPr>
            <w:tcW w:w="2693" w:type="dxa"/>
            <w:tcBorders>
              <w:top w:val="single" w:sz="4" w:space="0" w:color="000000"/>
              <w:left w:val="double" w:sz="4" w:space="0" w:color="000000"/>
              <w:bottom w:val="single" w:sz="4" w:space="0" w:color="000000"/>
            </w:tcBorders>
            <w:shd w:val="clear" w:color="auto" w:fill="auto"/>
          </w:tcPr>
          <w:p w14:paraId="00460D39" w14:textId="77777777" w:rsidR="000F1685" w:rsidRPr="00115756" w:rsidRDefault="000F1685" w:rsidP="000F1685">
            <w:pPr>
              <w:rPr>
                <w:sz w:val="24"/>
                <w:lang w:val="uk-UA"/>
              </w:rPr>
            </w:pPr>
            <w:r w:rsidRPr="00DA40CD">
              <w:rPr>
                <w:b/>
                <w:bCs/>
                <w:sz w:val="24"/>
                <w:lang w:val="uk-UA"/>
              </w:rPr>
              <w:t xml:space="preserve">Тема 5. </w:t>
            </w:r>
            <w:r w:rsidRPr="00BC0DF9">
              <w:rPr>
                <w:bCs/>
                <w:sz w:val="24"/>
                <w:lang w:val="uk-UA"/>
              </w:rPr>
              <w:t>Гігієнічне нормування води</w:t>
            </w:r>
          </w:p>
        </w:tc>
        <w:tc>
          <w:tcPr>
            <w:tcW w:w="707" w:type="dxa"/>
            <w:tcBorders>
              <w:top w:val="single" w:sz="4" w:space="0" w:color="000000"/>
              <w:left w:val="single" w:sz="4" w:space="0" w:color="000000"/>
              <w:bottom w:val="single" w:sz="4" w:space="0" w:color="000000"/>
            </w:tcBorders>
            <w:shd w:val="clear" w:color="auto" w:fill="auto"/>
          </w:tcPr>
          <w:p w14:paraId="1A7604AC" w14:textId="77777777" w:rsidR="000F1685" w:rsidRPr="00AE7C64" w:rsidRDefault="000F1685" w:rsidP="000F1685">
            <w:pPr>
              <w:snapToGrid w:val="0"/>
              <w:rPr>
                <w:lang w:val="uk-UA"/>
              </w:rPr>
            </w:pPr>
          </w:p>
        </w:tc>
        <w:tc>
          <w:tcPr>
            <w:tcW w:w="611" w:type="dxa"/>
            <w:tcBorders>
              <w:top w:val="single" w:sz="4" w:space="0" w:color="000000"/>
              <w:left w:val="single" w:sz="4" w:space="0" w:color="000000"/>
              <w:bottom w:val="single" w:sz="4" w:space="0" w:color="000000"/>
            </w:tcBorders>
            <w:shd w:val="clear" w:color="auto" w:fill="auto"/>
          </w:tcPr>
          <w:p w14:paraId="3C9E0078" w14:textId="77777777" w:rsidR="000F1685" w:rsidRPr="00AE7C64" w:rsidRDefault="000F1685" w:rsidP="000F1685">
            <w:pPr>
              <w:snapToGrid w:val="0"/>
              <w:jc w:val="center"/>
              <w:rPr>
                <w:lang w:val="uk-UA"/>
              </w:rPr>
            </w:pPr>
          </w:p>
        </w:tc>
        <w:tc>
          <w:tcPr>
            <w:tcW w:w="567" w:type="dxa"/>
            <w:tcBorders>
              <w:top w:val="single" w:sz="4" w:space="0" w:color="000000"/>
              <w:left w:val="single" w:sz="4" w:space="0" w:color="000000"/>
              <w:bottom w:val="single" w:sz="4" w:space="0" w:color="000000"/>
            </w:tcBorders>
            <w:shd w:val="clear" w:color="auto" w:fill="auto"/>
          </w:tcPr>
          <w:p w14:paraId="1484D677" w14:textId="77777777" w:rsidR="000F1685" w:rsidRPr="00AE7C64" w:rsidRDefault="000F1685" w:rsidP="000F1685">
            <w:pPr>
              <w:snapToGrid w:val="0"/>
              <w:jc w:val="center"/>
              <w:rPr>
                <w:lang w:val="uk-UA"/>
              </w:rPr>
            </w:pPr>
          </w:p>
        </w:tc>
        <w:tc>
          <w:tcPr>
            <w:tcW w:w="455" w:type="dxa"/>
            <w:tcBorders>
              <w:top w:val="single" w:sz="4" w:space="0" w:color="000000"/>
              <w:left w:val="single" w:sz="4" w:space="0" w:color="000000"/>
              <w:bottom w:val="single" w:sz="4" w:space="0" w:color="000000"/>
            </w:tcBorders>
            <w:shd w:val="clear" w:color="auto" w:fill="auto"/>
          </w:tcPr>
          <w:p w14:paraId="47245B3D" w14:textId="77777777" w:rsidR="000F1685" w:rsidRPr="00AE7C64" w:rsidRDefault="000F1685" w:rsidP="000F1685">
            <w:pPr>
              <w:snapToGrid w:val="0"/>
              <w:rPr>
                <w:lang w:val="uk-UA"/>
              </w:rPr>
            </w:pPr>
          </w:p>
        </w:tc>
        <w:tc>
          <w:tcPr>
            <w:tcW w:w="500" w:type="dxa"/>
            <w:gridSpan w:val="2"/>
            <w:tcBorders>
              <w:top w:val="single" w:sz="4" w:space="0" w:color="000000"/>
              <w:left w:val="single" w:sz="4" w:space="0" w:color="000000"/>
              <w:bottom w:val="single" w:sz="4" w:space="0" w:color="000000"/>
            </w:tcBorders>
            <w:shd w:val="clear" w:color="auto" w:fill="auto"/>
          </w:tcPr>
          <w:p w14:paraId="58CCFBFD" w14:textId="77777777" w:rsidR="000F1685" w:rsidRPr="00AE7C64" w:rsidRDefault="000F1685" w:rsidP="000F1685">
            <w:pPr>
              <w:snapToGrid w:val="0"/>
              <w:rPr>
                <w:lang w:val="uk-UA"/>
              </w:rPr>
            </w:pPr>
          </w:p>
        </w:tc>
        <w:tc>
          <w:tcPr>
            <w:tcW w:w="630" w:type="dxa"/>
            <w:tcBorders>
              <w:top w:val="single" w:sz="4" w:space="0" w:color="000000"/>
              <w:left w:val="single" w:sz="4" w:space="0" w:color="000000"/>
              <w:bottom w:val="single" w:sz="4" w:space="0" w:color="000000"/>
            </w:tcBorders>
            <w:shd w:val="clear" w:color="auto" w:fill="auto"/>
          </w:tcPr>
          <w:p w14:paraId="4AEC0807" w14:textId="77777777" w:rsidR="000F1685" w:rsidRPr="00AE7C64" w:rsidRDefault="000F1685" w:rsidP="000F1685">
            <w:pPr>
              <w:snapToGrid w:val="0"/>
              <w:rPr>
                <w:lang w:val="uk-UA"/>
              </w:rPr>
            </w:pPr>
          </w:p>
        </w:tc>
        <w:tc>
          <w:tcPr>
            <w:tcW w:w="674" w:type="dxa"/>
            <w:tcBorders>
              <w:top w:val="single" w:sz="4" w:space="0" w:color="000000"/>
              <w:left w:val="single" w:sz="4" w:space="0" w:color="000000"/>
              <w:bottom w:val="single" w:sz="4" w:space="0" w:color="000000"/>
            </w:tcBorders>
            <w:shd w:val="clear" w:color="auto" w:fill="auto"/>
          </w:tcPr>
          <w:p w14:paraId="5BFCDCB1" w14:textId="77777777" w:rsidR="000F1685" w:rsidRPr="00AE7C64" w:rsidRDefault="000F1685" w:rsidP="000F1685">
            <w:pPr>
              <w:snapToGrid w:val="0"/>
              <w:rPr>
                <w:lang w:val="uk-UA"/>
              </w:rPr>
            </w:pPr>
            <w:r>
              <w:rPr>
                <w:lang w:val="uk-UA"/>
              </w:rPr>
              <w:t>19</w:t>
            </w:r>
          </w:p>
        </w:tc>
        <w:tc>
          <w:tcPr>
            <w:tcW w:w="615" w:type="dxa"/>
            <w:tcBorders>
              <w:top w:val="single" w:sz="4" w:space="0" w:color="000000"/>
              <w:left w:val="single" w:sz="4" w:space="0" w:color="000000"/>
              <w:bottom w:val="single" w:sz="4" w:space="0" w:color="000000"/>
            </w:tcBorders>
            <w:shd w:val="clear" w:color="auto" w:fill="auto"/>
          </w:tcPr>
          <w:p w14:paraId="0EAB5E93" w14:textId="77777777" w:rsidR="000F1685" w:rsidRPr="00AE7C64" w:rsidRDefault="000F1685" w:rsidP="000F1685">
            <w:pPr>
              <w:snapToGrid w:val="0"/>
              <w:jc w:val="center"/>
              <w:rPr>
                <w:lang w:val="uk-UA"/>
              </w:rPr>
            </w:pPr>
            <w:r>
              <w:rPr>
                <w:lang w:val="uk-UA"/>
              </w:rPr>
              <w:t>1</w:t>
            </w:r>
          </w:p>
        </w:tc>
        <w:tc>
          <w:tcPr>
            <w:tcW w:w="567" w:type="dxa"/>
            <w:tcBorders>
              <w:top w:val="single" w:sz="4" w:space="0" w:color="000000"/>
              <w:left w:val="single" w:sz="4" w:space="0" w:color="000000"/>
              <w:bottom w:val="single" w:sz="4" w:space="0" w:color="000000"/>
            </w:tcBorders>
            <w:shd w:val="clear" w:color="auto" w:fill="auto"/>
          </w:tcPr>
          <w:p w14:paraId="5F57F2EF" w14:textId="77777777" w:rsidR="000F1685" w:rsidRPr="00AE7C64" w:rsidRDefault="000F1685" w:rsidP="000F1685">
            <w:pPr>
              <w:snapToGrid w:val="0"/>
              <w:jc w:val="center"/>
              <w:rPr>
                <w:lang w:val="uk-UA"/>
              </w:rPr>
            </w:pPr>
            <w:r>
              <w:rPr>
                <w:lang w:val="uk-UA"/>
              </w:rPr>
              <w:t>1</w:t>
            </w:r>
          </w:p>
        </w:tc>
        <w:tc>
          <w:tcPr>
            <w:tcW w:w="497" w:type="dxa"/>
            <w:tcBorders>
              <w:top w:val="single" w:sz="4" w:space="0" w:color="000000"/>
              <w:left w:val="single" w:sz="4" w:space="0" w:color="000000"/>
              <w:bottom w:val="single" w:sz="4" w:space="0" w:color="000000"/>
            </w:tcBorders>
            <w:shd w:val="clear" w:color="auto" w:fill="auto"/>
          </w:tcPr>
          <w:p w14:paraId="4C0FAA3E" w14:textId="77777777" w:rsidR="000F1685" w:rsidRPr="00AE7C64" w:rsidRDefault="000F1685" w:rsidP="000F1685">
            <w:pPr>
              <w:snapToGrid w:val="0"/>
              <w:rPr>
                <w:lang w:val="uk-UA"/>
              </w:rPr>
            </w:pPr>
          </w:p>
        </w:tc>
        <w:tc>
          <w:tcPr>
            <w:tcW w:w="497" w:type="dxa"/>
            <w:tcBorders>
              <w:top w:val="single" w:sz="4" w:space="0" w:color="000000"/>
              <w:left w:val="single" w:sz="4" w:space="0" w:color="000000"/>
              <w:bottom w:val="single" w:sz="4" w:space="0" w:color="000000"/>
            </w:tcBorders>
            <w:shd w:val="clear" w:color="auto" w:fill="auto"/>
          </w:tcPr>
          <w:p w14:paraId="1002EA30" w14:textId="77777777" w:rsidR="000F1685" w:rsidRPr="00AE7C64" w:rsidRDefault="000F1685" w:rsidP="000F1685">
            <w:pPr>
              <w:snapToGrid w:val="0"/>
              <w:rPr>
                <w:lang w:val="uk-UA"/>
              </w:rPr>
            </w:pPr>
          </w:p>
        </w:tc>
        <w:tc>
          <w:tcPr>
            <w:tcW w:w="627" w:type="dxa"/>
            <w:tcBorders>
              <w:top w:val="single" w:sz="4" w:space="0" w:color="000000"/>
              <w:left w:val="single" w:sz="4" w:space="0" w:color="000000"/>
              <w:bottom w:val="single" w:sz="4" w:space="0" w:color="000000"/>
              <w:right w:val="double" w:sz="4" w:space="0" w:color="000000"/>
            </w:tcBorders>
            <w:shd w:val="clear" w:color="auto" w:fill="auto"/>
          </w:tcPr>
          <w:p w14:paraId="5ADEE8DC" w14:textId="77777777" w:rsidR="000F1685" w:rsidRPr="00AE7C64" w:rsidRDefault="000F1685" w:rsidP="000F1685">
            <w:pPr>
              <w:snapToGrid w:val="0"/>
              <w:rPr>
                <w:lang w:val="uk-UA"/>
              </w:rPr>
            </w:pPr>
            <w:r>
              <w:rPr>
                <w:lang w:val="uk-UA"/>
              </w:rPr>
              <w:t>17</w:t>
            </w:r>
          </w:p>
        </w:tc>
      </w:tr>
      <w:tr w:rsidR="000F1685" w:rsidRPr="00AE7C64" w14:paraId="4C607B2B" w14:textId="77777777" w:rsidTr="00BC0DF9">
        <w:tc>
          <w:tcPr>
            <w:tcW w:w="2693" w:type="dxa"/>
            <w:tcBorders>
              <w:top w:val="single" w:sz="4" w:space="0" w:color="000000"/>
              <w:left w:val="double" w:sz="4" w:space="0" w:color="000000"/>
              <w:bottom w:val="single" w:sz="4" w:space="0" w:color="000000"/>
            </w:tcBorders>
            <w:shd w:val="clear" w:color="auto" w:fill="auto"/>
          </w:tcPr>
          <w:p w14:paraId="4D0F5DC2" w14:textId="77777777" w:rsidR="000F1685" w:rsidRPr="00115756" w:rsidRDefault="000F1685" w:rsidP="000F1685">
            <w:pPr>
              <w:rPr>
                <w:sz w:val="24"/>
                <w:lang w:val="uk-UA"/>
              </w:rPr>
            </w:pPr>
            <w:r w:rsidRPr="00DA40CD">
              <w:rPr>
                <w:b/>
                <w:bCs/>
                <w:sz w:val="24"/>
                <w:lang w:val="uk-UA"/>
              </w:rPr>
              <w:t xml:space="preserve">Тема 6. </w:t>
            </w:r>
            <w:r w:rsidRPr="00BC0DF9">
              <w:rPr>
                <w:bCs/>
                <w:sz w:val="24"/>
                <w:lang w:val="uk-UA"/>
              </w:rPr>
              <w:t>Гігієна харчування</w:t>
            </w:r>
          </w:p>
        </w:tc>
        <w:tc>
          <w:tcPr>
            <w:tcW w:w="707" w:type="dxa"/>
            <w:tcBorders>
              <w:top w:val="single" w:sz="4" w:space="0" w:color="000000"/>
              <w:left w:val="single" w:sz="4" w:space="0" w:color="000000"/>
              <w:bottom w:val="single" w:sz="4" w:space="0" w:color="000000"/>
            </w:tcBorders>
            <w:shd w:val="clear" w:color="auto" w:fill="auto"/>
          </w:tcPr>
          <w:p w14:paraId="618CB371" w14:textId="77777777" w:rsidR="000F1685" w:rsidRPr="00AE7C64" w:rsidRDefault="000F1685" w:rsidP="000F1685">
            <w:pPr>
              <w:snapToGrid w:val="0"/>
              <w:rPr>
                <w:lang w:val="uk-UA"/>
              </w:rPr>
            </w:pPr>
          </w:p>
        </w:tc>
        <w:tc>
          <w:tcPr>
            <w:tcW w:w="611" w:type="dxa"/>
            <w:tcBorders>
              <w:top w:val="single" w:sz="4" w:space="0" w:color="000000"/>
              <w:left w:val="single" w:sz="4" w:space="0" w:color="000000"/>
              <w:bottom w:val="single" w:sz="4" w:space="0" w:color="000000"/>
            </w:tcBorders>
            <w:shd w:val="clear" w:color="auto" w:fill="auto"/>
          </w:tcPr>
          <w:p w14:paraId="6DCCD954" w14:textId="77777777" w:rsidR="000F1685" w:rsidRPr="00AE7C64" w:rsidRDefault="000F1685" w:rsidP="000F1685">
            <w:pPr>
              <w:snapToGrid w:val="0"/>
              <w:jc w:val="center"/>
              <w:rPr>
                <w:lang w:val="uk-UA"/>
              </w:rPr>
            </w:pPr>
          </w:p>
        </w:tc>
        <w:tc>
          <w:tcPr>
            <w:tcW w:w="567" w:type="dxa"/>
            <w:tcBorders>
              <w:top w:val="single" w:sz="4" w:space="0" w:color="000000"/>
              <w:left w:val="single" w:sz="4" w:space="0" w:color="000000"/>
              <w:bottom w:val="single" w:sz="4" w:space="0" w:color="000000"/>
            </w:tcBorders>
            <w:shd w:val="clear" w:color="auto" w:fill="auto"/>
          </w:tcPr>
          <w:p w14:paraId="66BA5F34" w14:textId="77777777" w:rsidR="000F1685" w:rsidRPr="00AE7C64" w:rsidRDefault="000F1685" w:rsidP="000F1685">
            <w:pPr>
              <w:snapToGrid w:val="0"/>
              <w:jc w:val="center"/>
              <w:rPr>
                <w:lang w:val="uk-UA"/>
              </w:rPr>
            </w:pPr>
          </w:p>
        </w:tc>
        <w:tc>
          <w:tcPr>
            <w:tcW w:w="455" w:type="dxa"/>
            <w:tcBorders>
              <w:top w:val="single" w:sz="4" w:space="0" w:color="000000"/>
              <w:left w:val="single" w:sz="4" w:space="0" w:color="000000"/>
              <w:bottom w:val="single" w:sz="4" w:space="0" w:color="000000"/>
            </w:tcBorders>
            <w:shd w:val="clear" w:color="auto" w:fill="auto"/>
          </w:tcPr>
          <w:p w14:paraId="16E3391E" w14:textId="77777777" w:rsidR="000F1685" w:rsidRPr="00AE7C64" w:rsidRDefault="000F1685" w:rsidP="000F1685">
            <w:pPr>
              <w:snapToGrid w:val="0"/>
              <w:rPr>
                <w:lang w:val="uk-UA"/>
              </w:rPr>
            </w:pPr>
          </w:p>
        </w:tc>
        <w:tc>
          <w:tcPr>
            <w:tcW w:w="500" w:type="dxa"/>
            <w:gridSpan w:val="2"/>
            <w:tcBorders>
              <w:top w:val="single" w:sz="4" w:space="0" w:color="000000"/>
              <w:left w:val="single" w:sz="4" w:space="0" w:color="000000"/>
              <w:bottom w:val="single" w:sz="4" w:space="0" w:color="000000"/>
            </w:tcBorders>
            <w:shd w:val="clear" w:color="auto" w:fill="auto"/>
          </w:tcPr>
          <w:p w14:paraId="2612E49B" w14:textId="77777777" w:rsidR="000F1685" w:rsidRPr="00AE7C64" w:rsidRDefault="000F1685" w:rsidP="000F1685">
            <w:pPr>
              <w:snapToGrid w:val="0"/>
              <w:rPr>
                <w:lang w:val="uk-UA"/>
              </w:rPr>
            </w:pPr>
          </w:p>
        </w:tc>
        <w:tc>
          <w:tcPr>
            <w:tcW w:w="630" w:type="dxa"/>
            <w:tcBorders>
              <w:top w:val="single" w:sz="4" w:space="0" w:color="000000"/>
              <w:left w:val="single" w:sz="4" w:space="0" w:color="000000"/>
              <w:bottom w:val="single" w:sz="4" w:space="0" w:color="000000"/>
            </w:tcBorders>
            <w:shd w:val="clear" w:color="auto" w:fill="auto"/>
          </w:tcPr>
          <w:p w14:paraId="3DD8C455" w14:textId="77777777" w:rsidR="000F1685" w:rsidRPr="00AE7C64" w:rsidRDefault="000F1685" w:rsidP="000F1685">
            <w:pPr>
              <w:snapToGrid w:val="0"/>
              <w:rPr>
                <w:lang w:val="uk-UA"/>
              </w:rPr>
            </w:pPr>
          </w:p>
        </w:tc>
        <w:tc>
          <w:tcPr>
            <w:tcW w:w="674" w:type="dxa"/>
            <w:tcBorders>
              <w:top w:val="single" w:sz="4" w:space="0" w:color="000000"/>
              <w:left w:val="single" w:sz="4" w:space="0" w:color="000000"/>
              <w:bottom w:val="single" w:sz="4" w:space="0" w:color="000000"/>
            </w:tcBorders>
            <w:shd w:val="clear" w:color="auto" w:fill="auto"/>
          </w:tcPr>
          <w:p w14:paraId="3FF0C94B" w14:textId="77777777" w:rsidR="000F1685" w:rsidRPr="00AE7C64" w:rsidRDefault="000F1685" w:rsidP="000F1685">
            <w:pPr>
              <w:snapToGrid w:val="0"/>
              <w:rPr>
                <w:lang w:val="uk-UA"/>
              </w:rPr>
            </w:pPr>
            <w:r>
              <w:rPr>
                <w:lang w:val="uk-UA"/>
              </w:rPr>
              <w:t>20</w:t>
            </w:r>
          </w:p>
        </w:tc>
        <w:tc>
          <w:tcPr>
            <w:tcW w:w="615" w:type="dxa"/>
            <w:tcBorders>
              <w:top w:val="single" w:sz="4" w:space="0" w:color="000000"/>
              <w:left w:val="single" w:sz="4" w:space="0" w:color="000000"/>
              <w:bottom w:val="single" w:sz="4" w:space="0" w:color="000000"/>
            </w:tcBorders>
            <w:shd w:val="clear" w:color="auto" w:fill="auto"/>
          </w:tcPr>
          <w:p w14:paraId="136728FA" w14:textId="77777777" w:rsidR="000F1685" w:rsidRPr="00AE7C64" w:rsidRDefault="000F1685" w:rsidP="000F1685">
            <w:pPr>
              <w:snapToGrid w:val="0"/>
              <w:jc w:val="center"/>
              <w:rPr>
                <w:lang w:val="uk-UA"/>
              </w:rPr>
            </w:pPr>
            <w:r>
              <w:rPr>
                <w:lang w:val="uk-UA"/>
              </w:rPr>
              <w:t>1</w:t>
            </w:r>
          </w:p>
        </w:tc>
        <w:tc>
          <w:tcPr>
            <w:tcW w:w="567" w:type="dxa"/>
            <w:tcBorders>
              <w:top w:val="single" w:sz="4" w:space="0" w:color="000000"/>
              <w:left w:val="single" w:sz="4" w:space="0" w:color="000000"/>
              <w:bottom w:val="single" w:sz="4" w:space="0" w:color="000000"/>
            </w:tcBorders>
            <w:shd w:val="clear" w:color="auto" w:fill="auto"/>
          </w:tcPr>
          <w:p w14:paraId="779BB36B" w14:textId="77777777" w:rsidR="000F1685" w:rsidRPr="00AE7C64" w:rsidRDefault="000F1685" w:rsidP="000F1685">
            <w:pPr>
              <w:snapToGrid w:val="0"/>
              <w:jc w:val="center"/>
              <w:rPr>
                <w:lang w:val="uk-UA"/>
              </w:rPr>
            </w:pPr>
            <w:r>
              <w:rPr>
                <w:lang w:val="uk-UA"/>
              </w:rPr>
              <w:t>1</w:t>
            </w:r>
          </w:p>
        </w:tc>
        <w:tc>
          <w:tcPr>
            <w:tcW w:w="497" w:type="dxa"/>
            <w:tcBorders>
              <w:top w:val="single" w:sz="4" w:space="0" w:color="000000"/>
              <w:left w:val="single" w:sz="4" w:space="0" w:color="000000"/>
              <w:bottom w:val="single" w:sz="4" w:space="0" w:color="000000"/>
            </w:tcBorders>
            <w:shd w:val="clear" w:color="auto" w:fill="auto"/>
          </w:tcPr>
          <w:p w14:paraId="2B3EFD58" w14:textId="77777777" w:rsidR="000F1685" w:rsidRPr="00AE7C64" w:rsidRDefault="000F1685" w:rsidP="000F1685">
            <w:pPr>
              <w:snapToGrid w:val="0"/>
              <w:rPr>
                <w:lang w:val="uk-UA"/>
              </w:rPr>
            </w:pPr>
          </w:p>
        </w:tc>
        <w:tc>
          <w:tcPr>
            <w:tcW w:w="497" w:type="dxa"/>
            <w:tcBorders>
              <w:top w:val="single" w:sz="4" w:space="0" w:color="000000"/>
              <w:left w:val="single" w:sz="4" w:space="0" w:color="000000"/>
              <w:bottom w:val="single" w:sz="4" w:space="0" w:color="000000"/>
            </w:tcBorders>
            <w:shd w:val="clear" w:color="auto" w:fill="auto"/>
          </w:tcPr>
          <w:p w14:paraId="2A89DAFB" w14:textId="77777777" w:rsidR="000F1685" w:rsidRPr="00AE7C64" w:rsidRDefault="000F1685" w:rsidP="000F1685">
            <w:pPr>
              <w:snapToGrid w:val="0"/>
              <w:rPr>
                <w:lang w:val="uk-UA"/>
              </w:rPr>
            </w:pPr>
          </w:p>
        </w:tc>
        <w:tc>
          <w:tcPr>
            <w:tcW w:w="627" w:type="dxa"/>
            <w:tcBorders>
              <w:top w:val="single" w:sz="4" w:space="0" w:color="000000"/>
              <w:left w:val="single" w:sz="4" w:space="0" w:color="000000"/>
              <w:bottom w:val="single" w:sz="4" w:space="0" w:color="000000"/>
              <w:right w:val="double" w:sz="4" w:space="0" w:color="000000"/>
            </w:tcBorders>
            <w:shd w:val="clear" w:color="auto" w:fill="auto"/>
          </w:tcPr>
          <w:p w14:paraId="05A2AA00" w14:textId="77777777" w:rsidR="000F1685" w:rsidRPr="00AE7C64" w:rsidRDefault="000F1685" w:rsidP="000F1685">
            <w:pPr>
              <w:snapToGrid w:val="0"/>
              <w:rPr>
                <w:lang w:val="uk-UA"/>
              </w:rPr>
            </w:pPr>
            <w:r>
              <w:rPr>
                <w:lang w:val="uk-UA"/>
              </w:rPr>
              <w:t>18</w:t>
            </w:r>
          </w:p>
        </w:tc>
      </w:tr>
      <w:tr w:rsidR="000F1685" w:rsidRPr="00AE7C64" w14:paraId="6B720671" w14:textId="77777777" w:rsidTr="00BC0DF9">
        <w:tc>
          <w:tcPr>
            <w:tcW w:w="2693" w:type="dxa"/>
            <w:tcBorders>
              <w:top w:val="single" w:sz="4" w:space="0" w:color="000000"/>
              <w:left w:val="double" w:sz="4" w:space="0" w:color="000000"/>
              <w:bottom w:val="single" w:sz="4" w:space="0" w:color="000000"/>
            </w:tcBorders>
            <w:shd w:val="clear" w:color="auto" w:fill="auto"/>
          </w:tcPr>
          <w:p w14:paraId="2C62112A" w14:textId="77777777" w:rsidR="000F1685" w:rsidRPr="00FE0486" w:rsidRDefault="000F1685" w:rsidP="000F1685">
            <w:pPr>
              <w:rPr>
                <w:sz w:val="24"/>
                <w:lang w:val="uk-UA"/>
              </w:rPr>
            </w:pPr>
            <w:r w:rsidRPr="00DA40CD">
              <w:rPr>
                <w:b/>
                <w:sz w:val="24"/>
                <w:lang w:val="uk-UA"/>
              </w:rPr>
              <w:t xml:space="preserve">Тема 7. </w:t>
            </w:r>
            <w:r w:rsidRPr="00BC0DF9">
              <w:rPr>
                <w:sz w:val="24"/>
                <w:lang w:val="uk-UA"/>
              </w:rPr>
              <w:t>Гігієнічні основи забезпечення середовища розвитку, навчання та фізичного виховання школярів</w:t>
            </w:r>
          </w:p>
        </w:tc>
        <w:tc>
          <w:tcPr>
            <w:tcW w:w="707" w:type="dxa"/>
            <w:tcBorders>
              <w:top w:val="single" w:sz="4" w:space="0" w:color="000000"/>
              <w:left w:val="single" w:sz="4" w:space="0" w:color="000000"/>
              <w:bottom w:val="single" w:sz="4" w:space="0" w:color="000000"/>
            </w:tcBorders>
            <w:shd w:val="clear" w:color="auto" w:fill="auto"/>
          </w:tcPr>
          <w:p w14:paraId="49394B5A" w14:textId="77777777" w:rsidR="000F1685" w:rsidRPr="00AE7C64" w:rsidRDefault="000F1685" w:rsidP="000F1685">
            <w:pPr>
              <w:snapToGrid w:val="0"/>
              <w:rPr>
                <w:lang w:val="uk-UA"/>
              </w:rPr>
            </w:pPr>
          </w:p>
        </w:tc>
        <w:tc>
          <w:tcPr>
            <w:tcW w:w="611" w:type="dxa"/>
            <w:tcBorders>
              <w:top w:val="single" w:sz="4" w:space="0" w:color="000000"/>
              <w:left w:val="single" w:sz="4" w:space="0" w:color="000000"/>
              <w:bottom w:val="single" w:sz="4" w:space="0" w:color="000000"/>
            </w:tcBorders>
            <w:shd w:val="clear" w:color="auto" w:fill="auto"/>
          </w:tcPr>
          <w:p w14:paraId="360CA665" w14:textId="77777777" w:rsidR="000F1685" w:rsidRPr="00AE7C64" w:rsidRDefault="000F1685" w:rsidP="000F1685">
            <w:pPr>
              <w:snapToGrid w:val="0"/>
              <w:jc w:val="center"/>
              <w:rPr>
                <w:lang w:val="uk-UA"/>
              </w:rPr>
            </w:pPr>
          </w:p>
        </w:tc>
        <w:tc>
          <w:tcPr>
            <w:tcW w:w="567" w:type="dxa"/>
            <w:tcBorders>
              <w:top w:val="single" w:sz="4" w:space="0" w:color="000000"/>
              <w:left w:val="single" w:sz="4" w:space="0" w:color="000000"/>
              <w:bottom w:val="single" w:sz="4" w:space="0" w:color="000000"/>
            </w:tcBorders>
            <w:shd w:val="clear" w:color="auto" w:fill="auto"/>
          </w:tcPr>
          <w:p w14:paraId="1E583D58" w14:textId="77777777" w:rsidR="000F1685" w:rsidRPr="00AE7C64" w:rsidRDefault="000F1685" w:rsidP="000F1685">
            <w:pPr>
              <w:snapToGrid w:val="0"/>
              <w:jc w:val="center"/>
              <w:rPr>
                <w:lang w:val="uk-UA"/>
              </w:rPr>
            </w:pPr>
          </w:p>
        </w:tc>
        <w:tc>
          <w:tcPr>
            <w:tcW w:w="455" w:type="dxa"/>
            <w:tcBorders>
              <w:top w:val="single" w:sz="4" w:space="0" w:color="000000"/>
              <w:left w:val="single" w:sz="4" w:space="0" w:color="000000"/>
              <w:bottom w:val="single" w:sz="4" w:space="0" w:color="000000"/>
            </w:tcBorders>
            <w:shd w:val="clear" w:color="auto" w:fill="auto"/>
          </w:tcPr>
          <w:p w14:paraId="3A362BD7" w14:textId="77777777" w:rsidR="000F1685" w:rsidRPr="00AE7C64" w:rsidRDefault="000F1685" w:rsidP="000F1685">
            <w:pPr>
              <w:snapToGrid w:val="0"/>
              <w:rPr>
                <w:lang w:val="uk-UA"/>
              </w:rPr>
            </w:pPr>
          </w:p>
        </w:tc>
        <w:tc>
          <w:tcPr>
            <w:tcW w:w="500" w:type="dxa"/>
            <w:gridSpan w:val="2"/>
            <w:tcBorders>
              <w:top w:val="single" w:sz="4" w:space="0" w:color="000000"/>
              <w:left w:val="single" w:sz="4" w:space="0" w:color="000000"/>
              <w:bottom w:val="single" w:sz="4" w:space="0" w:color="000000"/>
            </w:tcBorders>
            <w:shd w:val="clear" w:color="auto" w:fill="auto"/>
          </w:tcPr>
          <w:p w14:paraId="4B3CACE6" w14:textId="77777777" w:rsidR="000F1685" w:rsidRPr="00AE7C64" w:rsidRDefault="000F1685" w:rsidP="000F1685">
            <w:pPr>
              <w:snapToGrid w:val="0"/>
              <w:rPr>
                <w:lang w:val="uk-UA"/>
              </w:rPr>
            </w:pPr>
          </w:p>
        </w:tc>
        <w:tc>
          <w:tcPr>
            <w:tcW w:w="630" w:type="dxa"/>
            <w:tcBorders>
              <w:top w:val="single" w:sz="4" w:space="0" w:color="000000"/>
              <w:left w:val="single" w:sz="4" w:space="0" w:color="000000"/>
              <w:bottom w:val="single" w:sz="4" w:space="0" w:color="000000"/>
            </w:tcBorders>
            <w:shd w:val="clear" w:color="auto" w:fill="auto"/>
          </w:tcPr>
          <w:p w14:paraId="71C1CC91" w14:textId="77777777" w:rsidR="000F1685" w:rsidRPr="00AE7C64" w:rsidRDefault="000F1685" w:rsidP="000F1685">
            <w:pPr>
              <w:snapToGrid w:val="0"/>
              <w:rPr>
                <w:lang w:val="uk-UA"/>
              </w:rPr>
            </w:pPr>
          </w:p>
        </w:tc>
        <w:tc>
          <w:tcPr>
            <w:tcW w:w="674" w:type="dxa"/>
            <w:tcBorders>
              <w:top w:val="single" w:sz="4" w:space="0" w:color="000000"/>
              <w:left w:val="single" w:sz="4" w:space="0" w:color="000000"/>
              <w:bottom w:val="single" w:sz="4" w:space="0" w:color="000000"/>
            </w:tcBorders>
            <w:shd w:val="clear" w:color="auto" w:fill="auto"/>
          </w:tcPr>
          <w:p w14:paraId="32D1CEC9" w14:textId="77777777" w:rsidR="000F1685" w:rsidRPr="00AE7C64" w:rsidRDefault="000F1685" w:rsidP="000F1685">
            <w:pPr>
              <w:snapToGrid w:val="0"/>
              <w:rPr>
                <w:lang w:val="uk-UA"/>
              </w:rPr>
            </w:pPr>
            <w:r>
              <w:rPr>
                <w:lang w:val="uk-UA"/>
              </w:rPr>
              <w:t>21</w:t>
            </w:r>
          </w:p>
        </w:tc>
        <w:tc>
          <w:tcPr>
            <w:tcW w:w="615" w:type="dxa"/>
            <w:tcBorders>
              <w:top w:val="single" w:sz="4" w:space="0" w:color="000000"/>
              <w:left w:val="single" w:sz="4" w:space="0" w:color="000000"/>
              <w:bottom w:val="single" w:sz="4" w:space="0" w:color="000000"/>
            </w:tcBorders>
            <w:shd w:val="clear" w:color="auto" w:fill="auto"/>
          </w:tcPr>
          <w:p w14:paraId="35F6D574" w14:textId="77777777" w:rsidR="000F1685" w:rsidRPr="00AE7C64" w:rsidRDefault="000F1685" w:rsidP="000F1685">
            <w:pPr>
              <w:snapToGrid w:val="0"/>
              <w:jc w:val="center"/>
              <w:rPr>
                <w:lang w:val="uk-UA"/>
              </w:rPr>
            </w:pPr>
            <w:r>
              <w:rPr>
                <w:lang w:val="uk-UA"/>
              </w:rPr>
              <w:t>2</w:t>
            </w:r>
          </w:p>
        </w:tc>
        <w:tc>
          <w:tcPr>
            <w:tcW w:w="567" w:type="dxa"/>
            <w:tcBorders>
              <w:top w:val="single" w:sz="4" w:space="0" w:color="000000"/>
              <w:left w:val="single" w:sz="4" w:space="0" w:color="000000"/>
              <w:bottom w:val="single" w:sz="4" w:space="0" w:color="000000"/>
            </w:tcBorders>
            <w:shd w:val="clear" w:color="auto" w:fill="auto"/>
          </w:tcPr>
          <w:p w14:paraId="59679436" w14:textId="77777777" w:rsidR="000F1685" w:rsidRPr="00AE7C64" w:rsidRDefault="000F1685" w:rsidP="000F1685">
            <w:pPr>
              <w:snapToGrid w:val="0"/>
              <w:jc w:val="center"/>
              <w:rPr>
                <w:lang w:val="uk-UA"/>
              </w:rPr>
            </w:pPr>
            <w:r>
              <w:rPr>
                <w:lang w:val="uk-UA"/>
              </w:rPr>
              <w:t>2</w:t>
            </w:r>
          </w:p>
        </w:tc>
        <w:tc>
          <w:tcPr>
            <w:tcW w:w="497" w:type="dxa"/>
            <w:tcBorders>
              <w:top w:val="single" w:sz="4" w:space="0" w:color="000000"/>
              <w:left w:val="single" w:sz="4" w:space="0" w:color="000000"/>
              <w:bottom w:val="single" w:sz="4" w:space="0" w:color="000000"/>
            </w:tcBorders>
            <w:shd w:val="clear" w:color="auto" w:fill="auto"/>
          </w:tcPr>
          <w:p w14:paraId="75ADC9FC" w14:textId="77777777" w:rsidR="000F1685" w:rsidRPr="00AE7C64" w:rsidRDefault="000F1685" w:rsidP="000F1685">
            <w:pPr>
              <w:snapToGrid w:val="0"/>
              <w:rPr>
                <w:lang w:val="uk-UA"/>
              </w:rPr>
            </w:pPr>
          </w:p>
        </w:tc>
        <w:tc>
          <w:tcPr>
            <w:tcW w:w="497" w:type="dxa"/>
            <w:tcBorders>
              <w:top w:val="single" w:sz="4" w:space="0" w:color="000000"/>
              <w:left w:val="single" w:sz="4" w:space="0" w:color="000000"/>
              <w:bottom w:val="single" w:sz="4" w:space="0" w:color="000000"/>
            </w:tcBorders>
            <w:shd w:val="clear" w:color="auto" w:fill="auto"/>
          </w:tcPr>
          <w:p w14:paraId="272AB7BE" w14:textId="77777777" w:rsidR="000F1685" w:rsidRPr="00AE7C64" w:rsidRDefault="000F1685" w:rsidP="000F1685">
            <w:pPr>
              <w:snapToGrid w:val="0"/>
              <w:rPr>
                <w:lang w:val="uk-UA"/>
              </w:rPr>
            </w:pPr>
          </w:p>
        </w:tc>
        <w:tc>
          <w:tcPr>
            <w:tcW w:w="627" w:type="dxa"/>
            <w:tcBorders>
              <w:top w:val="single" w:sz="4" w:space="0" w:color="000000"/>
              <w:left w:val="single" w:sz="4" w:space="0" w:color="000000"/>
              <w:bottom w:val="single" w:sz="4" w:space="0" w:color="000000"/>
              <w:right w:val="double" w:sz="4" w:space="0" w:color="000000"/>
            </w:tcBorders>
            <w:shd w:val="clear" w:color="auto" w:fill="auto"/>
          </w:tcPr>
          <w:p w14:paraId="2CD7BCC8" w14:textId="77777777" w:rsidR="000F1685" w:rsidRPr="00AE7C64" w:rsidRDefault="000F1685" w:rsidP="000F1685">
            <w:pPr>
              <w:snapToGrid w:val="0"/>
              <w:rPr>
                <w:lang w:val="uk-UA"/>
              </w:rPr>
            </w:pPr>
            <w:r>
              <w:rPr>
                <w:lang w:val="uk-UA"/>
              </w:rPr>
              <w:t>17</w:t>
            </w:r>
          </w:p>
        </w:tc>
      </w:tr>
      <w:tr w:rsidR="000F1685" w:rsidRPr="00AE7C64" w14:paraId="1DB40DF0" w14:textId="77777777" w:rsidTr="00BC0DF9">
        <w:tc>
          <w:tcPr>
            <w:tcW w:w="2693" w:type="dxa"/>
            <w:tcBorders>
              <w:top w:val="single" w:sz="4" w:space="0" w:color="000000"/>
              <w:left w:val="double" w:sz="4" w:space="0" w:color="000000"/>
              <w:bottom w:val="single" w:sz="4" w:space="0" w:color="000000"/>
            </w:tcBorders>
            <w:shd w:val="clear" w:color="auto" w:fill="auto"/>
          </w:tcPr>
          <w:p w14:paraId="106E0953" w14:textId="77777777" w:rsidR="000F1685" w:rsidRPr="00FE0486" w:rsidRDefault="000F1685" w:rsidP="000F1685">
            <w:pPr>
              <w:rPr>
                <w:sz w:val="24"/>
                <w:lang w:val="uk-UA"/>
              </w:rPr>
            </w:pPr>
            <w:r w:rsidRPr="00DA40CD">
              <w:rPr>
                <w:b/>
                <w:sz w:val="24"/>
                <w:lang w:val="uk-UA"/>
              </w:rPr>
              <w:t xml:space="preserve">Тема 8. </w:t>
            </w:r>
            <w:r w:rsidRPr="00BC0DF9">
              <w:rPr>
                <w:sz w:val="24"/>
                <w:lang w:val="uk-UA"/>
              </w:rPr>
              <w:t>Особиста гігієна, здоровий спосіб життя. Фізична культура, основи загартовування</w:t>
            </w:r>
          </w:p>
        </w:tc>
        <w:tc>
          <w:tcPr>
            <w:tcW w:w="707" w:type="dxa"/>
            <w:tcBorders>
              <w:top w:val="single" w:sz="4" w:space="0" w:color="000000"/>
              <w:left w:val="single" w:sz="4" w:space="0" w:color="000000"/>
              <w:bottom w:val="single" w:sz="4" w:space="0" w:color="000000"/>
            </w:tcBorders>
            <w:shd w:val="clear" w:color="auto" w:fill="auto"/>
          </w:tcPr>
          <w:p w14:paraId="68687AC2" w14:textId="77777777" w:rsidR="000F1685" w:rsidRPr="00AE7C64" w:rsidRDefault="000F1685" w:rsidP="000F1685">
            <w:pPr>
              <w:snapToGrid w:val="0"/>
              <w:rPr>
                <w:lang w:val="uk-UA"/>
              </w:rPr>
            </w:pPr>
          </w:p>
        </w:tc>
        <w:tc>
          <w:tcPr>
            <w:tcW w:w="611" w:type="dxa"/>
            <w:tcBorders>
              <w:top w:val="single" w:sz="4" w:space="0" w:color="000000"/>
              <w:left w:val="single" w:sz="4" w:space="0" w:color="000000"/>
              <w:bottom w:val="single" w:sz="4" w:space="0" w:color="000000"/>
            </w:tcBorders>
            <w:shd w:val="clear" w:color="auto" w:fill="auto"/>
          </w:tcPr>
          <w:p w14:paraId="0B3A5ADE" w14:textId="77777777" w:rsidR="000F1685" w:rsidRPr="00AE7C64" w:rsidRDefault="000F1685" w:rsidP="000F1685">
            <w:pPr>
              <w:snapToGrid w:val="0"/>
              <w:jc w:val="center"/>
              <w:rPr>
                <w:lang w:val="uk-UA"/>
              </w:rPr>
            </w:pPr>
          </w:p>
        </w:tc>
        <w:tc>
          <w:tcPr>
            <w:tcW w:w="567" w:type="dxa"/>
            <w:tcBorders>
              <w:top w:val="single" w:sz="4" w:space="0" w:color="000000"/>
              <w:left w:val="single" w:sz="4" w:space="0" w:color="000000"/>
              <w:bottom w:val="single" w:sz="4" w:space="0" w:color="000000"/>
            </w:tcBorders>
            <w:shd w:val="clear" w:color="auto" w:fill="auto"/>
          </w:tcPr>
          <w:p w14:paraId="58BCA9D3" w14:textId="77777777" w:rsidR="000F1685" w:rsidRPr="00AE7C64" w:rsidRDefault="000F1685" w:rsidP="000F1685">
            <w:pPr>
              <w:snapToGrid w:val="0"/>
              <w:jc w:val="center"/>
              <w:rPr>
                <w:lang w:val="uk-UA"/>
              </w:rPr>
            </w:pPr>
          </w:p>
        </w:tc>
        <w:tc>
          <w:tcPr>
            <w:tcW w:w="455" w:type="dxa"/>
            <w:tcBorders>
              <w:top w:val="single" w:sz="4" w:space="0" w:color="000000"/>
              <w:left w:val="single" w:sz="4" w:space="0" w:color="000000"/>
              <w:bottom w:val="single" w:sz="4" w:space="0" w:color="000000"/>
            </w:tcBorders>
            <w:shd w:val="clear" w:color="auto" w:fill="auto"/>
          </w:tcPr>
          <w:p w14:paraId="58CBDFD0" w14:textId="77777777" w:rsidR="000F1685" w:rsidRPr="00AE7C64" w:rsidRDefault="000F1685" w:rsidP="000F1685">
            <w:pPr>
              <w:snapToGrid w:val="0"/>
              <w:rPr>
                <w:lang w:val="uk-UA"/>
              </w:rPr>
            </w:pPr>
          </w:p>
        </w:tc>
        <w:tc>
          <w:tcPr>
            <w:tcW w:w="500" w:type="dxa"/>
            <w:gridSpan w:val="2"/>
            <w:tcBorders>
              <w:top w:val="single" w:sz="4" w:space="0" w:color="000000"/>
              <w:left w:val="single" w:sz="4" w:space="0" w:color="000000"/>
              <w:bottom w:val="single" w:sz="4" w:space="0" w:color="000000"/>
            </w:tcBorders>
            <w:shd w:val="clear" w:color="auto" w:fill="auto"/>
          </w:tcPr>
          <w:p w14:paraId="20561870" w14:textId="77777777" w:rsidR="000F1685" w:rsidRPr="00AE7C64" w:rsidRDefault="000F1685" w:rsidP="000F1685">
            <w:pPr>
              <w:snapToGrid w:val="0"/>
              <w:rPr>
                <w:lang w:val="uk-UA"/>
              </w:rPr>
            </w:pPr>
          </w:p>
        </w:tc>
        <w:tc>
          <w:tcPr>
            <w:tcW w:w="630" w:type="dxa"/>
            <w:tcBorders>
              <w:top w:val="single" w:sz="4" w:space="0" w:color="000000"/>
              <w:left w:val="single" w:sz="4" w:space="0" w:color="000000"/>
              <w:bottom w:val="single" w:sz="4" w:space="0" w:color="000000"/>
            </w:tcBorders>
            <w:shd w:val="clear" w:color="auto" w:fill="auto"/>
          </w:tcPr>
          <w:p w14:paraId="21F44D6B" w14:textId="77777777" w:rsidR="000F1685" w:rsidRPr="00AE7C64" w:rsidRDefault="000F1685" w:rsidP="000F1685">
            <w:pPr>
              <w:snapToGrid w:val="0"/>
              <w:rPr>
                <w:lang w:val="uk-UA"/>
              </w:rPr>
            </w:pPr>
          </w:p>
        </w:tc>
        <w:tc>
          <w:tcPr>
            <w:tcW w:w="674" w:type="dxa"/>
            <w:tcBorders>
              <w:top w:val="single" w:sz="4" w:space="0" w:color="000000"/>
              <w:left w:val="single" w:sz="4" w:space="0" w:color="000000"/>
              <w:bottom w:val="single" w:sz="4" w:space="0" w:color="000000"/>
            </w:tcBorders>
            <w:shd w:val="clear" w:color="auto" w:fill="auto"/>
          </w:tcPr>
          <w:p w14:paraId="344AB559" w14:textId="77777777" w:rsidR="000F1685" w:rsidRPr="00AE7C64" w:rsidRDefault="000F1685" w:rsidP="000F1685">
            <w:pPr>
              <w:snapToGrid w:val="0"/>
              <w:rPr>
                <w:lang w:val="uk-UA"/>
              </w:rPr>
            </w:pPr>
            <w:r>
              <w:rPr>
                <w:lang w:val="uk-UA"/>
              </w:rPr>
              <w:t>22</w:t>
            </w:r>
          </w:p>
        </w:tc>
        <w:tc>
          <w:tcPr>
            <w:tcW w:w="615" w:type="dxa"/>
            <w:tcBorders>
              <w:top w:val="single" w:sz="4" w:space="0" w:color="000000"/>
              <w:left w:val="single" w:sz="4" w:space="0" w:color="000000"/>
              <w:bottom w:val="single" w:sz="4" w:space="0" w:color="000000"/>
            </w:tcBorders>
            <w:shd w:val="clear" w:color="auto" w:fill="auto"/>
          </w:tcPr>
          <w:p w14:paraId="311BE901" w14:textId="77777777" w:rsidR="000F1685" w:rsidRPr="00AE7C64" w:rsidRDefault="000F1685" w:rsidP="000F1685">
            <w:pPr>
              <w:snapToGrid w:val="0"/>
              <w:jc w:val="center"/>
              <w:rPr>
                <w:lang w:val="uk-UA"/>
              </w:rPr>
            </w:pPr>
            <w:r>
              <w:rPr>
                <w:lang w:val="uk-UA"/>
              </w:rPr>
              <w:t>2</w:t>
            </w:r>
          </w:p>
        </w:tc>
        <w:tc>
          <w:tcPr>
            <w:tcW w:w="567" w:type="dxa"/>
            <w:tcBorders>
              <w:top w:val="single" w:sz="4" w:space="0" w:color="000000"/>
              <w:left w:val="single" w:sz="4" w:space="0" w:color="000000"/>
              <w:bottom w:val="single" w:sz="4" w:space="0" w:color="000000"/>
            </w:tcBorders>
            <w:shd w:val="clear" w:color="auto" w:fill="auto"/>
          </w:tcPr>
          <w:p w14:paraId="16C6A4C1" w14:textId="77777777" w:rsidR="000F1685" w:rsidRPr="00AE7C64" w:rsidRDefault="000F1685" w:rsidP="000F1685">
            <w:pPr>
              <w:snapToGrid w:val="0"/>
              <w:jc w:val="center"/>
              <w:rPr>
                <w:lang w:val="uk-UA"/>
              </w:rPr>
            </w:pPr>
            <w:r>
              <w:rPr>
                <w:lang w:val="uk-UA"/>
              </w:rPr>
              <w:t>2</w:t>
            </w:r>
          </w:p>
        </w:tc>
        <w:tc>
          <w:tcPr>
            <w:tcW w:w="497" w:type="dxa"/>
            <w:tcBorders>
              <w:top w:val="single" w:sz="4" w:space="0" w:color="000000"/>
              <w:left w:val="single" w:sz="4" w:space="0" w:color="000000"/>
              <w:bottom w:val="single" w:sz="4" w:space="0" w:color="000000"/>
            </w:tcBorders>
            <w:shd w:val="clear" w:color="auto" w:fill="auto"/>
          </w:tcPr>
          <w:p w14:paraId="5DAB4E56" w14:textId="77777777" w:rsidR="000F1685" w:rsidRPr="00AE7C64" w:rsidRDefault="000F1685" w:rsidP="000F1685">
            <w:pPr>
              <w:snapToGrid w:val="0"/>
              <w:rPr>
                <w:lang w:val="uk-UA"/>
              </w:rPr>
            </w:pPr>
          </w:p>
        </w:tc>
        <w:tc>
          <w:tcPr>
            <w:tcW w:w="497" w:type="dxa"/>
            <w:tcBorders>
              <w:top w:val="single" w:sz="4" w:space="0" w:color="000000"/>
              <w:left w:val="single" w:sz="4" w:space="0" w:color="000000"/>
              <w:bottom w:val="single" w:sz="4" w:space="0" w:color="000000"/>
            </w:tcBorders>
            <w:shd w:val="clear" w:color="auto" w:fill="auto"/>
          </w:tcPr>
          <w:p w14:paraId="0FE92B5C" w14:textId="77777777" w:rsidR="000F1685" w:rsidRPr="00AE7C64" w:rsidRDefault="000F1685" w:rsidP="000F1685">
            <w:pPr>
              <w:snapToGrid w:val="0"/>
              <w:rPr>
                <w:lang w:val="uk-UA"/>
              </w:rPr>
            </w:pPr>
          </w:p>
        </w:tc>
        <w:tc>
          <w:tcPr>
            <w:tcW w:w="627" w:type="dxa"/>
            <w:tcBorders>
              <w:top w:val="single" w:sz="4" w:space="0" w:color="000000"/>
              <w:left w:val="single" w:sz="4" w:space="0" w:color="000000"/>
              <w:bottom w:val="single" w:sz="4" w:space="0" w:color="000000"/>
              <w:right w:val="double" w:sz="4" w:space="0" w:color="000000"/>
            </w:tcBorders>
            <w:shd w:val="clear" w:color="auto" w:fill="auto"/>
          </w:tcPr>
          <w:p w14:paraId="7F313465" w14:textId="77777777" w:rsidR="000F1685" w:rsidRPr="00AE7C64" w:rsidRDefault="000F1685" w:rsidP="000F1685">
            <w:pPr>
              <w:snapToGrid w:val="0"/>
              <w:rPr>
                <w:lang w:val="uk-UA"/>
              </w:rPr>
            </w:pPr>
            <w:r>
              <w:rPr>
                <w:lang w:val="uk-UA"/>
              </w:rPr>
              <w:t>18</w:t>
            </w:r>
          </w:p>
        </w:tc>
      </w:tr>
      <w:tr w:rsidR="000F1685" w:rsidRPr="00AE7C64" w14:paraId="6CC0E6CC" w14:textId="77777777" w:rsidTr="00BC0DF9">
        <w:tc>
          <w:tcPr>
            <w:tcW w:w="2693" w:type="dxa"/>
            <w:tcBorders>
              <w:top w:val="single" w:sz="4" w:space="0" w:color="000000"/>
              <w:left w:val="double" w:sz="4" w:space="0" w:color="000000"/>
              <w:bottom w:val="single" w:sz="4" w:space="0" w:color="000000"/>
            </w:tcBorders>
            <w:shd w:val="clear" w:color="auto" w:fill="auto"/>
          </w:tcPr>
          <w:p w14:paraId="1F8784C9" w14:textId="77777777" w:rsidR="000F1685" w:rsidRPr="00FE0486" w:rsidRDefault="000F1685" w:rsidP="000F1685">
            <w:pPr>
              <w:rPr>
                <w:sz w:val="24"/>
                <w:lang w:val="uk-UA"/>
              </w:rPr>
            </w:pPr>
            <w:r w:rsidRPr="00DA40CD">
              <w:rPr>
                <w:b/>
                <w:sz w:val="24"/>
                <w:lang w:val="uk-UA" w:eastAsia="en-US"/>
              </w:rPr>
              <w:t xml:space="preserve">Тема 9. </w:t>
            </w:r>
            <w:r w:rsidRPr="00BC0DF9">
              <w:rPr>
                <w:sz w:val="24"/>
                <w:lang w:val="uk-UA" w:eastAsia="en-US"/>
              </w:rPr>
              <w:t>Гігієна праці</w:t>
            </w:r>
          </w:p>
        </w:tc>
        <w:tc>
          <w:tcPr>
            <w:tcW w:w="707" w:type="dxa"/>
            <w:tcBorders>
              <w:top w:val="single" w:sz="4" w:space="0" w:color="000000"/>
              <w:left w:val="single" w:sz="4" w:space="0" w:color="000000"/>
              <w:bottom w:val="single" w:sz="4" w:space="0" w:color="000000"/>
            </w:tcBorders>
            <w:shd w:val="clear" w:color="auto" w:fill="auto"/>
          </w:tcPr>
          <w:p w14:paraId="2CFDC945" w14:textId="77777777" w:rsidR="000F1685" w:rsidRPr="00AE7C64" w:rsidRDefault="000F1685" w:rsidP="000F1685">
            <w:pPr>
              <w:snapToGrid w:val="0"/>
              <w:rPr>
                <w:lang w:val="uk-UA"/>
              </w:rPr>
            </w:pPr>
          </w:p>
        </w:tc>
        <w:tc>
          <w:tcPr>
            <w:tcW w:w="611" w:type="dxa"/>
            <w:tcBorders>
              <w:top w:val="single" w:sz="4" w:space="0" w:color="000000"/>
              <w:left w:val="single" w:sz="4" w:space="0" w:color="000000"/>
              <w:bottom w:val="single" w:sz="4" w:space="0" w:color="000000"/>
            </w:tcBorders>
            <w:shd w:val="clear" w:color="auto" w:fill="auto"/>
          </w:tcPr>
          <w:p w14:paraId="1F1F2307" w14:textId="77777777" w:rsidR="000F1685" w:rsidRPr="00AE7C64" w:rsidRDefault="000F1685" w:rsidP="000F1685">
            <w:pPr>
              <w:snapToGrid w:val="0"/>
              <w:jc w:val="center"/>
              <w:rPr>
                <w:lang w:val="uk-UA"/>
              </w:rPr>
            </w:pPr>
          </w:p>
        </w:tc>
        <w:tc>
          <w:tcPr>
            <w:tcW w:w="567" w:type="dxa"/>
            <w:tcBorders>
              <w:top w:val="single" w:sz="4" w:space="0" w:color="000000"/>
              <w:left w:val="single" w:sz="4" w:space="0" w:color="000000"/>
              <w:bottom w:val="single" w:sz="4" w:space="0" w:color="000000"/>
            </w:tcBorders>
            <w:shd w:val="clear" w:color="auto" w:fill="auto"/>
          </w:tcPr>
          <w:p w14:paraId="088F778C" w14:textId="77777777" w:rsidR="000F1685" w:rsidRPr="00AE7C64" w:rsidRDefault="000F1685" w:rsidP="000F1685">
            <w:pPr>
              <w:snapToGrid w:val="0"/>
              <w:jc w:val="center"/>
              <w:rPr>
                <w:lang w:val="uk-UA"/>
              </w:rPr>
            </w:pPr>
          </w:p>
        </w:tc>
        <w:tc>
          <w:tcPr>
            <w:tcW w:w="455" w:type="dxa"/>
            <w:tcBorders>
              <w:top w:val="single" w:sz="4" w:space="0" w:color="000000"/>
              <w:left w:val="single" w:sz="4" w:space="0" w:color="000000"/>
              <w:bottom w:val="single" w:sz="4" w:space="0" w:color="000000"/>
            </w:tcBorders>
            <w:shd w:val="clear" w:color="auto" w:fill="auto"/>
          </w:tcPr>
          <w:p w14:paraId="02E9EB96" w14:textId="77777777" w:rsidR="000F1685" w:rsidRPr="00AE7C64" w:rsidRDefault="000F1685" w:rsidP="000F1685">
            <w:pPr>
              <w:snapToGrid w:val="0"/>
              <w:rPr>
                <w:lang w:val="uk-UA"/>
              </w:rPr>
            </w:pPr>
          </w:p>
        </w:tc>
        <w:tc>
          <w:tcPr>
            <w:tcW w:w="500" w:type="dxa"/>
            <w:gridSpan w:val="2"/>
            <w:tcBorders>
              <w:top w:val="single" w:sz="4" w:space="0" w:color="000000"/>
              <w:left w:val="single" w:sz="4" w:space="0" w:color="000000"/>
              <w:bottom w:val="single" w:sz="4" w:space="0" w:color="000000"/>
            </w:tcBorders>
            <w:shd w:val="clear" w:color="auto" w:fill="auto"/>
          </w:tcPr>
          <w:p w14:paraId="62FF9608" w14:textId="77777777" w:rsidR="000F1685" w:rsidRPr="00AE7C64" w:rsidRDefault="000F1685" w:rsidP="000F1685">
            <w:pPr>
              <w:snapToGrid w:val="0"/>
              <w:rPr>
                <w:lang w:val="uk-UA"/>
              </w:rPr>
            </w:pPr>
          </w:p>
        </w:tc>
        <w:tc>
          <w:tcPr>
            <w:tcW w:w="630" w:type="dxa"/>
            <w:tcBorders>
              <w:top w:val="single" w:sz="4" w:space="0" w:color="000000"/>
              <w:left w:val="single" w:sz="4" w:space="0" w:color="000000"/>
              <w:bottom w:val="single" w:sz="4" w:space="0" w:color="000000"/>
            </w:tcBorders>
            <w:shd w:val="clear" w:color="auto" w:fill="auto"/>
          </w:tcPr>
          <w:p w14:paraId="022BA820" w14:textId="77777777" w:rsidR="000F1685" w:rsidRPr="00AE7C64" w:rsidRDefault="000F1685" w:rsidP="000F1685">
            <w:pPr>
              <w:snapToGrid w:val="0"/>
              <w:rPr>
                <w:lang w:val="uk-UA"/>
              </w:rPr>
            </w:pPr>
          </w:p>
        </w:tc>
        <w:tc>
          <w:tcPr>
            <w:tcW w:w="674" w:type="dxa"/>
            <w:tcBorders>
              <w:top w:val="single" w:sz="4" w:space="0" w:color="000000"/>
              <w:left w:val="single" w:sz="4" w:space="0" w:color="000000"/>
              <w:bottom w:val="single" w:sz="4" w:space="0" w:color="000000"/>
            </w:tcBorders>
            <w:shd w:val="clear" w:color="auto" w:fill="auto"/>
          </w:tcPr>
          <w:p w14:paraId="5FDD775D" w14:textId="77777777" w:rsidR="000F1685" w:rsidRPr="00AE7C64" w:rsidRDefault="000F1685" w:rsidP="000F1685">
            <w:pPr>
              <w:snapToGrid w:val="0"/>
              <w:rPr>
                <w:lang w:val="uk-UA"/>
              </w:rPr>
            </w:pPr>
            <w:r>
              <w:rPr>
                <w:lang w:val="uk-UA"/>
              </w:rPr>
              <w:t>20</w:t>
            </w:r>
          </w:p>
        </w:tc>
        <w:tc>
          <w:tcPr>
            <w:tcW w:w="615" w:type="dxa"/>
            <w:tcBorders>
              <w:top w:val="single" w:sz="4" w:space="0" w:color="000000"/>
              <w:left w:val="single" w:sz="4" w:space="0" w:color="000000"/>
              <w:bottom w:val="single" w:sz="4" w:space="0" w:color="000000"/>
            </w:tcBorders>
            <w:shd w:val="clear" w:color="auto" w:fill="auto"/>
          </w:tcPr>
          <w:p w14:paraId="4E391D47" w14:textId="77777777" w:rsidR="000F1685" w:rsidRPr="00AE7C64" w:rsidRDefault="000F1685" w:rsidP="000F1685">
            <w:pPr>
              <w:snapToGrid w:val="0"/>
              <w:jc w:val="center"/>
              <w:rPr>
                <w:lang w:val="uk-UA"/>
              </w:rPr>
            </w:pPr>
            <w:r>
              <w:rPr>
                <w:lang w:val="uk-UA"/>
              </w:rPr>
              <w:t>1</w:t>
            </w:r>
          </w:p>
        </w:tc>
        <w:tc>
          <w:tcPr>
            <w:tcW w:w="567" w:type="dxa"/>
            <w:tcBorders>
              <w:top w:val="single" w:sz="4" w:space="0" w:color="000000"/>
              <w:left w:val="single" w:sz="4" w:space="0" w:color="000000"/>
              <w:bottom w:val="single" w:sz="4" w:space="0" w:color="000000"/>
            </w:tcBorders>
            <w:shd w:val="clear" w:color="auto" w:fill="auto"/>
          </w:tcPr>
          <w:p w14:paraId="00250C41" w14:textId="77777777" w:rsidR="000F1685" w:rsidRPr="00AE7C64" w:rsidRDefault="000F1685" w:rsidP="000F1685">
            <w:pPr>
              <w:snapToGrid w:val="0"/>
              <w:jc w:val="center"/>
              <w:rPr>
                <w:lang w:val="uk-UA"/>
              </w:rPr>
            </w:pPr>
            <w:r>
              <w:rPr>
                <w:lang w:val="uk-UA"/>
              </w:rPr>
              <w:t>2</w:t>
            </w:r>
          </w:p>
        </w:tc>
        <w:tc>
          <w:tcPr>
            <w:tcW w:w="497" w:type="dxa"/>
            <w:tcBorders>
              <w:top w:val="single" w:sz="4" w:space="0" w:color="000000"/>
              <w:left w:val="single" w:sz="4" w:space="0" w:color="000000"/>
              <w:bottom w:val="single" w:sz="4" w:space="0" w:color="000000"/>
            </w:tcBorders>
            <w:shd w:val="clear" w:color="auto" w:fill="auto"/>
          </w:tcPr>
          <w:p w14:paraId="2853DCD3" w14:textId="77777777" w:rsidR="000F1685" w:rsidRPr="00AE7C64" w:rsidRDefault="000F1685" w:rsidP="000F1685">
            <w:pPr>
              <w:snapToGrid w:val="0"/>
              <w:rPr>
                <w:lang w:val="uk-UA"/>
              </w:rPr>
            </w:pPr>
          </w:p>
        </w:tc>
        <w:tc>
          <w:tcPr>
            <w:tcW w:w="497" w:type="dxa"/>
            <w:tcBorders>
              <w:top w:val="single" w:sz="4" w:space="0" w:color="000000"/>
              <w:left w:val="single" w:sz="4" w:space="0" w:color="000000"/>
              <w:bottom w:val="single" w:sz="4" w:space="0" w:color="000000"/>
            </w:tcBorders>
            <w:shd w:val="clear" w:color="auto" w:fill="auto"/>
          </w:tcPr>
          <w:p w14:paraId="344B61DF" w14:textId="77777777" w:rsidR="000F1685" w:rsidRPr="00AE7C64" w:rsidRDefault="000F1685" w:rsidP="000F1685">
            <w:pPr>
              <w:snapToGrid w:val="0"/>
              <w:rPr>
                <w:lang w:val="uk-UA"/>
              </w:rPr>
            </w:pPr>
          </w:p>
        </w:tc>
        <w:tc>
          <w:tcPr>
            <w:tcW w:w="627" w:type="dxa"/>
            <w:tcBorders>
              <w:top w:val="single" w:sz="4" w:space="0" w:color="000000"/>
              <w:left w:val="single" w:sz="4" w:space="0" w:color="000000"/>
              <w:bottom w:val="single" w:sz="4" w:space="0" w:color="000000"/>
              <w:right w:val="double" w:sz="4" w:space="0" w:color="000000"/>
            </w:tcBorders>
            <w:shd w:val="clear" w:color="auto" w:fill="auto"/>
          </w:tcPr>
          <w:p w14:paraId="4AF67A5C" w14:textId="77777777" w:rsidR="000F1685" w:rsidRPr="00AE7C64" w:rsidRDefault="000F1685" w:rsidP="000F1685">
            <w:pPr>
              <w:snapToGrid w:val="0"/>
              <w:rPr>
                <w:lang w:val="uk-UA"/>
              </w:rPr>
            </w:pPr>
            <w:r>
              <w:rPr>
                <w:lang w:val="uk-UA"/>
              </w:rPr>
              <w:t>17</w:t>
            </w:r>
          </w:p>
        </w:tc>
      </w:tr>
      <w:tr w:rsidR="000F1685" w:rsidRPr="00AE7C64" w14:paraId="7F2E0E8F" w14:textId="77777777" w:rsidTr="00BC0DF9">
        <w:tc>
          <w:tcPr>
            <w:tcW w:w="2693" w:type="dxa"/>
            <w:tcBorders>
              <w:top w:val="single" w:sz="4" w:space="0" w:color="000000"/>
              <w:left w:val="double" w:sz="4" w:space="0" w:color="000000"/>
              <w:bottom w:val="double" w:sz="4" w:space="0" w:color="000000"/>
            </w:tcBorders>
            <w:shd w:val="clear" w:color="auto" w:fill="auto"/>
          </w:tcPr>
          <w:p w14:paraId="3F6315F9" w14:textId="77777777" w:rsidR="000F1685" w:rsidRPr="00BC0DF9" w:rsidRDefault="000F1685" w:rsidP="000F1685">
            <w:pPr>
              <w:pStyle w:val="TableParagraph"/>
              <w:spacing w:before="25"/>
              <w:ind w:left="28"/>
              <w:rPr>
                <w:rFonts w:ascii="Times New Roman" w:hAnsi="Times New Roman" w:cs="Times New Roman"/>
                <w:b/>
                <w:bCs/>
                <w:sz w:val="24"/>
                <w:szCs w:val="24"/>
                <w:lang w:val="ru-RU"/>
              </w:rPr>
            </w:pPr>
            <w:r w:rsidRPr="00BC0DF9">
              <w:rPr>
                <w:b/>
              </w:rPr>
              <w:t>Разом годин:</w:t>
            </w:r>
          </w:p>
        </w:tc>
        <w:tc>
          <w:tcPr>
            <w:tcW w:w="707" w:type="dxa"/>
            <w:tcBorders>
              <w:top w:val="single" w:sz="4" w:space="0" w:color="000000"/>
              <w:left w:val="single" w:sz="4" w:space="0" w:color="000000"/>
              <w:bottom w:val="double" w:sz="4" w:space="0" w:color="000000"/>
            </w:tcBorders>
            <w:shd w:val="clear" w:color="auto" w:fill="auto"/>
          </w:tcPr>
          <w:p w14:paraId="574EC0A8" w14:textId="77777777" w:rsidR="000F1685" w:rsidRPr="00AE7C64" w:rsidRDefault="000F1685" w:rsidP="000F1685">
            <w:pPr>
              <w:snapToGrid w:val="0"/>
              <w:rPr>
                <w:lang w:val="uk-UA"/>
              </w:rPr>
            </w:pPr>
          </w:p>
        </w:tc>
        <w:tc>
          <w:tcPr>
            <w:tcW w:w="611" w:type="dxa"/>
            <w:tcBorders>
              <w:top w:val="single" w:sz="4" w:space="0" w:color="000000"/>
              <w:left w:val="single" w:sz="4" w:space="0" w:color="000000"/>
              <w:bottom w:val="double" w:sz="4" w:space="0" w:color="000000"/>
            </w:tcBorders>
            <w:shd w:val="clear" w:color="auto" w:fill="auto"/>
          </w:tcPr>
          <w:p w14:paraId="0341C6A6" w14:textId="77777777" w:rsidR="000F1685" w:rsidRPr="00AE7C64" w:rsidRDefault="000F1685" w:rsidP="000F1685">
            <w:pPr>
              <w:snapToGrid w:val="0"/>
              <w:jc w:val="center"/>
              <w:rPr>
                <w:lang w:val="uk-UA"/>
              </w:rPr>
            </w:pPr>
          </w:p>
        </w:tc>
        <w:tc>
          <w:tcPr>
            <w:tcW w:w="567" w:type="dxa"/>
            <w:tcBorders>
              <w:top w:val="single" w:sz="4" w:space="0" w:color="000000"/>
              <w:left w:val="single" w:sz="4" w:space="0" w:color="000000"/>
              <w:bottom w:val="double" w:sz="4" w:space="0" w:color="000000"/>
            </w:tcBorders>
            <w:shd w:val="clear" w:color="auto" w:fill="auto"/>
          </w:tcPr>
          <w:p w14:paraId="0D6E8B13" w14:textId="77777777" w:rsidR="000F1685" w:rsidRPr="00AE7C64" w:rsidRDefault="000F1685" w:rsidP="000F1685">
            <w:pPr>
              <w:snapToGrid w:val="0"/>
              <w:jc w:val="center"/>
              <w:rPr>
                <w:lang w:val="uk-UA"/>
              </w:rPr>
            </w:pPr>
          </w:p>
        </w:tc>
        <w:tc>
          <w:tcPr>
            <w:tcW w:w="455" w:type="dxa"/>
            <w:tcBorders>
              <w:top w:val="single" w:sz="4" w:space="0" w:color="000000"/>
              <w:left w:val="single" w:sz="4" w:space="0" w:color="000000"/>
              <w:bottom w:val="double" w:sz="4" w:space="0" w:color="000000"/>
            </w:tcBorders>
            <w:shd w:val="clear" w:color="auto" w:fill="auto"/>
          </w:tcPr>
          <w:p w14:paraId="64DA174B" w14:textId="77777777" w:rsidR="000F1685" w:rsidRPr="00AE7C64" w:rsidRDefault="000F1685" w:rsidP="000F1685">
            <w:pPr>
              <w:snapToGrid w:val="0"/>
              <w:rPr>
                <w:lang w:val="uk-UA"/>
              </w:rPr>
            </w:pPr>
          </w:p>
        </w:tc>
        <w:tc>
          <w:tcPr>
            <w:tcW w:w="500" w:type="dxa"/>
            <w:gridSpan w:val="2"/>
            <w:tcBorders>
              <w:top w:val="single" w:sz="4" w:space="0" w:color="000000"/>
              <w:left w:val="single" w:sz="4" w:space="0" w:color="000000"/>
              <w:bottom w:val="double" w:sz="4" w:space="0" w:color="000000"/>
            </w:tcBorders>
            <w:shd w:val="clear" w:color="auto" w:fill="auto"/>
          </w:tcPr>
          <w:p w14:paraId="1DBC7C5A" w14:textId="77777777" w:rsidR="000F1685" w:rsidRPr="00AE7C64" w:rsidRDefault="000F1685" w:rsidP="000F1685">
            <w:pPr>
              <w:snapToGrid w:val="0"/>
              <w:rPr>
                <w:lang w:val="uk-UA"/>
              </w:rPr>
            </w:pPr>
          </w:p>
        </w:tc>
        <w:tc>
          <w:tcPr>
            <w:tcW w:w="630" w:type="dxa"/>
            <w:tcBorders>
              <w:top w:val="single" w:sz="4" w:space="0" w:color="000000"/>
              <w:left w:val="single" w:sz="4" w:space="0" w:color="000000"/>
              <w:bottom w:val="double" w:sz="4" w:space="0" w:color="000000"/>
            </w:tcBorders>
            <w:shd w:val="clear" w:color="auto" w:fill="auto"/>
          </w:tcPr>
          <w:p w14:paraId="62FB55F2" w14:textId="77777777" w:rsidR="000F1685" w:rsidRPr="00AE7C64" w:rsidRDefault="000F1685" w:rsidP="000F1685">
            <w:pPr>
              <w:snapToGrid w:val="0"/>
              <w:ind w:right="-18"/>
              <w:rPr>
                <w:lang w:val="uk-UA"/>
              </w:rPr>
            </w:pPr>
          </w:p>
        </w:tc>
        <w:tc>
          <w:tcPr>
            <w:tcW w:w="674" w:type="dxa"/>
            <w:tcBorders>
              <w:top w:val="single" w:sz="4" w:space="0" w:color="000000"/>
              <w:left w:val="single" w:sz="4" w:space="0" w:color="000000"/>
              <w:bottom w:val="double" w:sz="4" w:space="0" w:color="000000"/>
            </w:tcBorders>
            <w:shd w:val="clear" w:color="auto" w:fill="auto"/>
          </w:tcPr>
          <w:p w14:paraId="5F1D092B" w14:textId="77777777" w:rsidR="000F1685" w:rsidRPr="00AE7C64" w:rsidRDefault="000F1685" w:rsidP="000F1685">
            <w:pPr>
              <w:snapToGrid w:val="0"/>
              <w:rPr>
                <w:lang w:val="uk-UA"/>
              </w:rPr>
            </w:pPr>
            <w:r>
              <w:rPr>
                <w:lang w:val="uk-UA"/>
              </w:rPr>
              <w:t>180</w:t>
            </w:r>
          </w:p>
        </w:tc>
        <w:tc>
          <w:tcPr>
            <w:tcW w:w="615" w:type="dxa"/>
            <w:tcBorders>
              <w:top w:val="single" w:sz="4" w:space="0" w:color="000000"/>
              <w:left w:val="single" w:sz="4" w:space="0" w:color="000000"/>
              <w:bottom w:val="double" w:sz="4" w:space="0" w:color="000000"/>
            </w:tcBorders>
            <w:shd w:val="clear" w:color="auto" w:fill="auto"/>
          </w:tcPr>
          <w:p w14:paraId="77F591CE" w14:textId="77777777" w:rsidR="000F1685" w:rsidRPr="00AE7C64" w:rsidRDefault="000F1685" w:rsidP="000F1685">
            <w:pPr>
              <w:snapToGrid w:val="0"/>
              <w:jc w:val="center"/>
              <w:rPr>
                <w:lang w:val="uk-UA"/>
              </w:rPr>
            </w:pPr>
            <w:r>
              <w:rPr>
                <w:lang w:val="uk-UA"/>
              </w:rPr>
              <w:t>12</w:t>
            </w:r>
          </w:p>
        </w:tc>
        <w:tc>
          <w:tcPr>
            <w:tcW w:w="567" w:type="dxa"/>
            <w:tcBorders>
              <w:top w:val="single" w:sz="4" w:space="0" w:color="000000"/>
              <w:left w:val="single" w:sz="4" w:space="0" w:color="000000"/>
              <w:bottom w:val="double" w:sz="4" w:space="0" w:color="000000"/>
            </w:tcBorders>
            <w:shd w:val="clear" w:color="auto" w:fill="auto"/>
          </w:tcPr>
          <w:p w14:paraId="22E78E37" w14:textId="77777777" w:rsidR="000F1685" w:rsidRPr="00AE7C64" w:rsidRDefault="000F1685" w:rsidP="000F1685">
            <w:pPr>
              <w:snapToGrid w:val="0"/>
              <w:jc w:val="center"/>
              <w:rPr>
                <w:lang w:val="uk-UA"/>
              </w:rPr>
            </w:pPr>
            <w:r>
              <w:rPr>
                <w:lang w:val="uk-UA"/>
              </w:rPr>
              <w:t>12</w:t>
            </w:r>
          </w:p>
        </w:tc>
        <w:tc>
          <w:tcPr>
            <w:tcW w:w="497" w:type="dxa"/>
            <w:tcBorders>
              <w:top w:val="single" w:sz="4" w:space="0" w:color="000000"/>
              <w:left w:val="single" w:sz="4" w:space="0" w:color="000000"/>
              <w:bottom w:val="double" w:sz="4" w:space="0" w:color="000000"/>
            </w:tcBorders>
            <w:shd w:val="clear" w:color="auto" w:fill="auto"/>
          </w:tcPr>
          <w:p w14:paraId="2847898E" w14:textId="77777777" w:rsidR="000F1685" w:rsidRPr="00AE7C64" w:rsidRDefault="000F1685" w:rsidP="000F1685">
            <w:pPr>
              <w:snapToGrid w:val="0"/>
              <w:rPr>
                <w:lang w:val="uk-UA"/>
              </w:rPr>
            </w:pPr>
          </w:p>
        </w:tc>
        <w:tc>
          <w:tcPr>
            <w:tcW w:w="497" w:type="dxa"/>
            <w:tcBorders>
              <w:top w:val="single" w:sz="4" w:space="0" w:color="000000"/>
              <w:left w:val="single" w:sz="4" w:space="0" w:color="000000"/>
              <w:bottom w:val="double" w:sz="4" w:space="0" w:color="000000"/>
            </w:tcBorders>
            <w:shd w:val="clear" w:color="auto" w:fill="auto"/>
          </w:tcPr>
          <w:p w14:paraId="5B74E18E" w14:textId="77777777" w:rsidR="000F1685" w:rsidRPr="00AE7C64" w:rsidRDefault="000F1685" w:rsidP="000F1685">
            <w:pPr>
              <w:snapToGrid w:val="0"/>
              <w:rPr>
                <w:lang w:val="uk-UA"/>
              </w:rPr>
            </w:pPr>
          </w:p>
        </w:tc>
        <w:tc>
          <w:tcPr>
            <w:tcW w:w="627" w:type="dxa"/>
            <w:tcBorders>
              <w:top w:val="single" w:sz="4" w:space="0" w:color="000000"/>
              <w:left w:val="single" w:sz="4" w:space="0" w:color="000000"/>
              <w:bottom w:val="double" w:sz="4" w:space="0" w:color="000000"/>
              <w:right w:val="double" w:sz="4" w:space="0" w:color="000000"/>
            </w:tcBorders>
            <w:shd w:val="clear" w:color="auto" w:fill="auto"/>
          </w:tcPr>
          <w:p w14:paraId="2DFDDDAD" w14:textId="77777777" w:rsidR="000F1685" w:rsidRPr="00AE7C64" w:rsidRDefault="000F1685" w:rsidP="000F1685">
            <w:pPr>
              <w:snapToGrid w:val="0"/>
              <w:ind w:right="-18"/>
              <w:rPr>
                <w:lang w:val="uk-UA"/>
              </w:rPr>
            </w:pPr>
            <w:r>
              <w:rPr>
                <w:lang w:val="uk-UA"/>
              </w:rPr>
              <w:t>156</w:t>
            </w:r>
          </w:p>
        </w:tc>
      </w:tr>
    </w:tbl>
    <w:p w14:paraId="24F1868D" w14:textId="77777777" w:rsidR="00D06B2A" w:rsidRDefault="00D06B2A">
      <w:pPr>
        <w:ind w:left="7513" w:hanging="6946"/>
        <w:jc w:val="center"/>
        <w:rPr>
          <w:b/>
          <w:szCs w:val="28"/>
          <w:lang w:val="uk-UA"/>
        </w:rPr>
      </w:pPr>
    </w:p>
    <w:p w14:paraId="60C399C6" w14:textId="77777777" w:rsidR="00490796" w:rsidRPr="00AE7C64" w:rsidRDefault="00490796">
      <w:pPr>
        <w:ind w:left="7513" w:hanging="6946"/>
        <w:jc w:val="center"/>
        <w:rPr>
          <w:lang w:val="uk-UA"/>
        </w:rPr>
      </w:pPr>
      <w:r w:rsidRPr="00AE7C64">
        <w:rPr>
          <w:b/>
          <w:szCs w:val="28"/>
          <w:lang w:val="uk-UA"/>
        </w:rPr>
        <w:t>5. Теми семінарських занять</w:t>
      </w:r>
    </w:p>
    <w:tbl>
      <w:tblPr>
        <w:tblW w:w="0" w:type="auto"/>
        <w:tblInd w:w="245" w:type="dxa"/>
        <w:tblLayout w:type="fixed"/>
        <w:tblLook w:val="0000" w:firstRow="0" w:lastRow="0" w:firstColumn="0" w:lastColumn="0" w:noHBand="0" w:noVBand="0"/>
      </w:tblPr>
      <w:tblGrid>
        <w:gridCol w:w="709"/>
        <w:gridCol w:w="7371"/>
        <w:gridCol w:w="1427"/>
      </w:tblGrid>
      <w:tr w:rsidR="00490796" w:rsidRPr="00AE7C64" w14:paraId="19126B4D" w14:textId="77777777">
        <w:tc>
          <w:tcPr>
            <w:tcW w:w="709" w:type="dxa"/>
            <w:tcBorders>
              <w:top w:val="single" w:sz="4" w:space="0" w:color="000000"/>
              <w:left w:val="single" w:sz="4" w:space="0" w:color="000000"/>
              <w:bottom w:val="single" w:sz="4" w:space="0" w:color="000000"/>
            </w:tcBorders>
            <w:shd w:val="clear" w:color="auto" w:fill="auto"/>
          </w:tcPr>
          <w:p w14:paraId="4AEF36DE" w14:textId="77777777" w:rsidR="00490796" w:rsidRPr="00AE7C64" w:rsidRDefault="00490796">
            <w:pPr>
              <w:ind w:left="142" w:hanging="142"/>
              <w:jc w:val="center"/>
              <w:rPr>
                <w:lang w:val="uk-UA"/>
              </w:rPr>
            </w:pPr>
            <w:r w:rsidRPr="00AE7C64">
              <w:rPr>
                <w:lang w:val="uk-UA"/>
              </w:rPr>
              <w:t>№</w:t>
            </w:r>
          </w:p>
          <w:p w14:paraId="5618B8BD" w14:textId="77777777" w:rsidR="00490796" w:rsidRPr="00AE7C64" w:rsidRDefault="00490796">
            <w:pPr>
              <w:ind w:left="142" w:hanging="142"/>
              <w:jc w:val="center"/>
              <w:rPr>
                <w:lang w:val="uk-UA"/>
              </w:rPr>
            </w:pPr>
            <w:r w:rsidRPr="00AE7C64">
              <w:rPr>
                <w:lang w:val="uk-UA"/>
              </w:rPr>
              <w:t>з/п</w:t>
            </w:r>
          </w:p>
        </w:tc>
        <w:tc>
          <w:tcPr>
            <w:tcW w:w="7371" w:type="dxa"/>
            <w:tcBorders>
              <w:top w:val="single" w:sz="4" w:space="0" w:color="000000"/>
              <w:left w:val="single" w:sz="4" w:space="0" w:color="000000"/>
              <w:bottom w:val="single" w:sz="4" w:space="0" w:color="000000"/>
            </w:tcBorders>
            <w:shd w:val="clear" w:color="auto" w:fill="auto"/>
          </w:tcPr>
          <w:p w14:paraId="0D741F8D" w14:textId="77777777" w:rsidR="00490796" w:rsidRPr="00AE7C64" w:rsidRDefault="00490796">
            <w:pPr>
              <w:jc w:val="center"/>
              <w:rPr>
                <w:lang w:val="uk-UA"/>
              </w:rPr>
            </w:pPr>
            <w:r w:rsidRPr="00AE7C64">
              <w:rPr>
                <w:lang w:val="uk-UA"/>
              </w:rPr>
              <w:t>Назва теми</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3AEB257C" w14:textId="77777777" w:rsidR="00490796" w:rsidRPr="00AE7C64" w:rsidRDefault="00490796">
            <w:pPr>
              <w:jc w:val="center"/>
              <w:rPr>
                <w:lang w:val="uk-UA"/>
              </w:rPr>
            </w:pPr>
            <w:r w:rsidRPr="00AE7C64">
              <w:rPr>
                <w:lang w:val="uk-UA"/>
              </w:rPr>
              <w:t>Кількість</w:t>
            </w:r>
          </w:p>
          <w:p w14:paraId="6A09E7E7" w14:textId="77777777" w:rsidR="00490796" w:rsidRPr="00AE7C64" w:rsidRDefault="00490796">
            <w:pPr>
              <w:jc w:val="center"/>
              <w:rPr>
                <w:lang w:val="uk-UA"/>
              </w:rPr>
            </w:pPr>
            <w:r w:rsidRPr="00AE7C64">
              <w:rPr>
                <w:lang w:val="uk-UA"/>
              </w:rPr>
              <w:t>годин</w:t>
            </w:r>
          </w:p>
        </w:tc>
      </w:tr>
      <w:tr w:rsidR="00490796" w:rsidRPr="00AE7C64" w14:paraId="5AF5C504" w14:textId="77777777">
        <w:tc>
          <w:tcPr>
            <w:tcW w:w="709" w:type="dxa"/>
            <w:tcBorders>
              <w:top w:val="single" w:sz="4" w:space="0" w:color="000000"/>
              <w:left w:val="single" w:sz="4" w:space="0" w:color="000000"/>
              <w:bottom w:val="single" w:sz="4" w:space="0" w:color="000000"/>
            </w:tcBorders>
            <w:shd w:val="clear" w:color="auto" w:fill="auto"/>
          </w:tcPr>
          <w:p w14:paraId="72AB2F67" w14:textId="77777777" w:rsidR="00490796" w:rsidRPr="00AE7C64" w:rsidRDefault="00490796">
            <w:pPr>
              <w:jc w:val="center"/>
              <w:rPr>
                <w:lang w:val="uk-UA"/>
              </w:rPr>
            </w:pPr>
            <w:r w:rsidRPr="00AE7C64">
              <w:rPr>
                <w:lang w:val="uk-UA"/>
              </w:rPr>
              <w:t>1</w:t>
            </w:r>
          </w:p>
        </w:tc>
        <w:tc>
          <w:tcPr>
            <w:tcW w:w="7371" w:type="dxa"/>
            <w:tcBorders>
              <w:top w:val="single" w:sz="4" w:space="0" w:color="000000"/>
              <w:left w:val="single" w:sz="4" w:space="0" w:color="000000"/>
              <w:bottom w:val="single" w:sz="4" w:space="0" w:color="000000"/>
            </w:tcBorders>
            <w:shd w:val="clear" w:color="auto" w:fill="auto"/>
          </w:tcPr>
          <w:p w14:paraId="2C4678BB" w14:textId="77777777" w:rsidR="00490796" w:rsidRPr="00AE7C64" w:rsidRDefault="00F77046">
            <w:pPr>
              <w:snapToGrid w:val="0"/>
              <w:jc w:val="center"/>
              <w:rPr>
                <w:lang w:val="uk-UA"/>
              </w:rPr>
            </w:pPr>
            <w:r>
              <w:rPr>
                <w:lang w:val="uk-UA"/>
              </w:rPr>
              <w:t>Не передбачено планом</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26927095" w14:textId="77777777" w:rsidR="00490796" w:rsidRPr="00AE7C64" w:rsidRDefault="00490796">
            <w:pPr>
              <w:snapToGrid w:val="0"/>
              <w:jc w:val="center"/>
              <w:rPr>
                <w:lang w:val="uk-UA"/>
              </w:rPr>
            </w:pPr>
          </w:p>
        </w:tc>
      </w:tr>
      <w:tr w:rsidR="00490796" w:rsidRPr="00AE7C64" w14:paraId="2B25284B" w14:textId="77777777">
        <w:tc>
          <w:tcPr>
            <w:tcW w:w="709" w:type="dxa"/>
            <w:tcBorders>
              <w:top w:val="single" w:sz="4" w:space="0" w:color="000000"/>
              <w:left w:val="single" w:sz="4" w:space="0" w:color="000000"/>
              <w:bottom w:val="single" w:sz="4" w:space="0" w:color="000000"/>
            </w:tcBorders>
            <w:shd w:val="clear" w:color="auto" w:fill="auto"/>
          </w:tcPr>
          <w:p w14:paraId="21940FD5" w14:textId="77777777" w:rsidR="00490796" w:rsidRPr="00AE7C64" w:rsidRDefault="00490796">
            <w:pPr>
              <w:jc w:val="center"/>
              <w:rPr>
                <w:lang w:val="uk-UA"/>
              </w:rPr>
            </w:pPr>
            <w:r w:rsidRPr="00AE7C64">
              <w:rPr>
                <w:lang w:val="uk-UA"/>
              </w:rPr>
              <w:t>2</w:t>
            </w:r>
          </w:p>
        </w:tc>
        <w:tc>
          <w:tcPr>
            <w:tcW w:w="7371" w:type="dxa"/>
            <w:tcBorders>
              <w:top w:val="single" w:sz="4" w:space="0" w:color="000000"/>
              <w:left w:val="single" w:sz="4" w:space="0" w:color="000000"/>
              <w:bottom w:val="single" w:sz="4" w:space="0" w:color="000000"/>
            </w:tcBorders>
            <w:shd w:val="clear" w:color="auto" w:fill="auto"/>
          </w:tcPr>
          <w:p w14:paraId="48302F00" w14:textId="77777777" w:rsidR="00490796" w:rsidRPr="00AE7C64" w:rsidRDefault="00490796">
            <w:pPr>
              <w:snapToGrid w:val="0"/>
              <w:jc w:val="center"/>
              <w:rPr>
                <w:lang w:val="uk-UA"/>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7B87FDEB" w14:textId="77777777" w:rsidR="00490796" w:rsidRPr="00AE7C64" w:rsidRDefault="00490796">
            <w:pPr>
              <w:snapToGrid w:val="0"/>
              <w:jc w:val="center"/>
              <w:rPr>
                <w:lang w:val="uk-UA"/>
              </w:rPr>
            </w:pPr>
          </w:p>
        </w:tc>
      </w:tr>
      <w:tr w:rsidR="00490796" w:rsidRPr="00AE7C64" w14:paraId="1EEE5320" w14:textId="77777777">
        <w:tc>
          <w:tcPr>
            <w:tcW w:w="709" w:type="dxa"/>
            <w:tcBorders>
              <w:top w:val="single" w:sz="4" w:space="0" w:color="000000"/>
              <w:left w:val="single" w:sz="4" w:space="0" w:color="000000"/>
              <w:bottom w:val="single" w:sz="4" w:space="0" w:color="000000"/>
            </w:tcBorders>
            <w:shd w:val="clear" w:color="auto" w:fill="auto"/>
          </w:tcPr>
          <w:p w14:paraId="4B878BE7" w14:textId="77777777" w:rsidR="00490796" w:rsidRPr="00AE7C64" w:rsidRDefault="00490796">
            <w:pPr>
              <w:jc w:val="center"/>
              <w:rPr>
                <w:lang w:val="uk-UA"/>
              </w:rPr>
            </w:pPr>
            <w:r w:rsidRPr="00AE7C64">
              <w:rPr>
                <w:lang w:val="uk-UA"/>
              </w:rPr>
              <w:t>...</w:t>
            </w:r>
          </w:p>
        </w:tc>
        <w:tc>
          <w:tcPr>
            <w:tcW w:w="7371" w:type="dxa"/>
            <w:tcBorders>
              <w:top w:val="single" w:sz="4" w:space="0" w:color="000000"/>
              <w:left w:val="single" w:sz="4" w:space="0" w:color="000000"/>
              <w:bottom w:val="single" w:sz="4" w:space="0" w:color="000000"/>
            </w:tcBorders>
            <w:shd w:val="clear" w:color="auto" w:fill="auto"/>
          </w:tcPr>
          <w:p w14:paraId="2A0F01C6" w14:textId="77777777" w:rsidR="00490796" w:rsidRPr="00AE7C64" w:rsidRDefault="00490796">
            <w:pPr>
              <w:snapToGrid w:val="0"/>
              <w:jc w:val="center"/>
              <w:rPr>
                <w:lang w:val="uk-UA"/>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1CC3CF24" w14:textId="77777777" w:rsidR="00490796" w:rsidRPr="00AE7C64" w:rsidRDefault="00490796">
            <w:pPr>
              <w:snapToGrid w:val="0"/>
              <w:jc w:val="center"/>
              <w:rPr>
                <w:lang w:val="uk-UA"/>
              </w:rPr>
            </w:pPr>
          </w:p>
        </w:tc>
      </w:tr>
    </w:tbl>
    <w:p w14:paraId="37F7AB32" w14:textId="77777777" w:rsidR="00490796" w:rsidRPr="00AE7C64" w:rsidRDefault="00490796">
      <w:pPr>
        <w:ind w:left="7513" w:hanging="6946"/>
        <w:rPr>
          <w:b/>
          <w:szCs w:val="28"/>
          <w:lang w:val="uk-UA"/>
        </w:rPr>
      </w:pPr>
      <w:r w:rsidRPr="00AE7C64">
        <w:rPr>
          <w:lang w:val="uk-UA"/>
        </w:rPr>
        <w:t xml:space="preserve">                                                                                                             </w:t>
      </w:r>
    </w:p>
    <w:p w14:paraId="336F7C53" w14:textId="77777777" w:rsidR="00490796" w:rsidRPr="00AE7C64" w:rsidRDefault="00490796">
      <w:pPr>
        <w:ind w:left="7513" w:hanging="6946"/>
        <w:jc w:val="center"/>
        <w:rPr>
          <w:lang w:val="uk-UA"/>
        </w:rPr>
      </w:pPr>
      <w:r w:rsidRPr="00AE7C64">
        <w:rPr>
          <w:b/>
          <w:szCs w:val="28"/>
          <w:lang w:val="uk-UA"/>
        </w:rPr>
        <w:t>6. Теми практичних занять</w:t>
      </w:r>
    </w:p>
    <w:tbl>
      <w:tblPr>
        <w:tblW w:w="0" w:type="auto"/>
        <w:tblInd w:w="245" w:type="dxa"/>
        <w:tblLayout w:type="fixed"/>
        <w:tblLook w:val="0000" w:firstRow="0" w:lastRow="0" w:firstColumn="0" w:lastColumn="0" w:noHBand="0" w:noVBand="0"/>
      </w:tblPr>
      <w:tblGrid>
        <w:gridCol w:w="709"/>
        <w:gridCol w:w="7371"/>
        <w:gridCol w:w="1427"/>
      </w:tblGrid>
      <w:tr w:rsidR="00490796" w:rsidRPr="00AE7C64" w14:paraId="04B2820E" w14:textId="77777777">
        <w:tc>
          <w:tcPr>
            <w:tcW w:w="709" w:type="dxa"/>
            <w:tcBorders>
              <w:top w:val="single" w:sz="4" w:space="0" w:color="000000"/>
              <w:left w:val="single" w:sz="4" w:space="0" w:color="000000"/>
              <w:bottom w:val="single" w:sz="4" w:space="0" w:color="000000"/>
            </w:tcBorders>
            <w:shd w:val="clear" w:color="auto" w:fill="auto"/>
          </w:tcPr>
          <w:p w14:paraId="570149DA" w14:textId="77777777" w:rsidR="00490796" w:rsidRPr="00AE7C64" w:rsidRDefault="00490796">
            <w:pPr>
              <w:ind w:left="142" w:hanging="142"/>
              <w:jc w:val="center"/>
              <w:rPr>
                <w:lang w:val="uk-UA"/>
              </w:rPr>
            </w:pPr>
            <w:r w:rsidRPr="00AE7C64">
              <w:rPr>
                <w:lang w:val="uk-UA"/>
              </w:rPr>
              <w:t>№</w:t>
            </w:r>
          </w:p>
          <w:p w14:paraId="677B17E5" w14:textId="77777777" w:rsidR="00490796" w:rsidRPr="00AE7C64" w:rsidRDefault="00490796">
            <w:pPr>
              <w:ind w:left="142" w:hanging="142"/>
              <w:jc w:val="center"/>
              <w:rPr>
                <w:lang w:val="uk-UA"/>
              </w:rPr>
            </w:pPr>
            <w:r w:rsidRPr="00AE7C64">
              <w:rPr>
                <w:lang w:val="uk-UA"/>
              </w:rPr>
              <w:t>з/п</w:t>
            </w:r>
          </w:p>
        </w:tc>
        <w:tc>
          <w:tcPr>
            <w:tcW w:w="7371" w:type="dxa"/>
            <w:tcBorders>
              <w:top w:val="single" w:sz="4" w:space="0" w:color="000000"/>
              <w:left w:val="single" w:sz="4" w:space="0" w:color="000000"/>
              <w:bottom w:val="single" w:sz="4" w:space="0" w:color="000000"/>
            </w:tcBorders>
            <w:shd w:val="clear" w:color="auto" w:fill="auto"/>
          </w:tcPr>
          <w:p w14:paraId="78509503" w14:textId="77777777" w:rsidR="00490796" w:rsidRPr="00AE7C64" w:rsidRDefault="00490796">
            <w:pPr>
              <w:jc w:val="center"/>
              <w:rPr>
                <w:lang w:val="uk-UA"/>
              </w:rPr>
            </w:pPr>
            <w:r w:rsidRPr="00AE7C64">
              <w:rPr>
                <w:lang w:val="uk-UA"/>
              </w:rPr>
              <w:t>Назва теми</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467198B6" w14:textId="77777777" w:rsidR="00490796" w:rsidRPr="00AE7C64" w:rsidRDefault="00490796">
            <w:pPr>
              <w:jc w:val="center"/>
              <w:rPr>
                <w:lang w:val="uk-UA"/>
              </w:rPr>
            </w:pPr>
            <w:r w:rsidRPr="00AE7C64">
              <w:rPr>
                <w:lang w:val="uk-UA"/>
              </w:rPr>
              <w:t>Кількість</w:t>
            </w:r>
          </w:p>
          <w:p w14:paraId="0EFC6B71" w14:textId="77777777" w:rsidR="00490796" w:rsidRPr="00AE7C64" w:rsidRDefault="00490796">
            <w:pPr>
              <w:jc w:val="center"/>
              <w:rPr>
                <w:lang w:val="uk-UA"/>
              </w:rPr>
            </w:pPr>
            <w:r w:rsidRPr="00AE7C64">
              <w:rPr>
                <w:lang w:val="uk-UA"/>
              </w:rPr>
              <w:t>годин</w:t>
            </w:r>
          </w:p>
        </w:tc>
      </w:tr>
      <w:tr w:rsidR="00BB0652" w:rsidRPr="00AE7C64" w14:paraId="12F34280" w14:textId="77777777">
        <w:tc>
          <w:tcPr>
            <w:tcW w:w="709" w:type="dxa"/>
            <w:tcBorders>
              <w:top w:val="single" w:sz="4" w:space="0" w:color="000000"/>
              <w:left w:val="single" w:sz="4" w:space="0" w:color="000000"/>
              <w:bottom w:val="single" w:sz="4" w:space="0" w:color="000000"/>
            </w:tcBorders>
            <w:shd w:val="clear" w:color="auto" w:fill="auto"/>
          </w:tcPr>
          <w:p w14:paraId="4F3408CF" w14:textId="77777777" w:rsidR="00BB0652" w:rsidRPr="00AE7C64" w:rsidRDefault="00BB0652" w:rsidP="00BB0652">
            <w:pPr>
              <w:jc w:val="center"/>
              <w:rPr>
                <w:lang w:val="uk-UA"/>
              </w:rPr>
            </w:pPr>
            <w:r w:rsidRPr="00AE7C64">
              <w:rPr>
                <w:lang w:val="uk-UA"/>
              </w:rPr>
              <w:t>1</w:t>
            </w:r>
          </w:p>
        </w:tc>
        <w:tc>
          <w:tcPr>
            <w:tcW w:w="7371" w:type="dxa"/>
            <w:tcBorders>
              <w:top w:val="single" w:sz="4" w:space="0" w:color="000000"/>
              <w:left w:val="single" w:sz="4" w:space="0" w:color="000000"/>
              <w:bottom w:val="single" w:sz="4" w:space="0" w:color="000000"/>
            </w:tcBorders>
            <w:shd w:val="clear" w:color="auto" w:fill="auto"/>
          </w:tcPr>
          <w:p w14:paraId="1A42D01B" w14:textId="77777777" w:rsidR="00BB0652" w:rsidRPr="001B7E5B" w:rsidRDefault="00BB0652" w:rsidP="00BB0652">
            <w:pPr>
              <w:snapToGrid w:val="0"/>
              <w:jc w:val="both"/>
              <w:rPr>
                <w:szCs w:val="28"/>
                <w:lang w:val="uk-UA"/>
              </w:rPr>
            </w:pPr>
            <w:r w:rsidRPr="00BC0DF9">
              <w:rPr>
                <w:iCs/>
                <w:sz w:val="24"/>
                <w:lang w:val="uk-UA"/>
              </w:rPr>
              <w:t>Теоретичні основи гігієни</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10366CA9" w14:textId="77777777" w:rsidR="00BB0652" w:rsidRPr="00AE7C64" w:rsidRDefault="00BB0652" w:rsidP="00BB0652">
            <w:pPr>
              <w:snapToGrid w:val="0"/>
              <w:jc w:val="center"/>
              <w:rPr>
                <w:lang w:val="uk-UA"/>
              </w:rPr>
            </w:pPr>
            <w:r>
              <w:rPr>
                <w:lang w:val="uk-UA"/>
              </w:rPr>
              <w:t>1</w:t>
            </w:r>
          </w:p>
        </w:tc>
      </w:tr>
      <w:tr w:rsidR="00BB0652" w:rsidRPr="00AE7C64" w14:paraId="0B116AEA" w14:textId="77777777">
        <w:tc>
          <w:tcPr>
            <w:tcW w:w="709" w:type="dxa"/>
            <w:tcBorders>
              <w:top w:val="single" w:sz="4" w:space="0" w:color="000000"/>
              <w:left w:val="single" w:sz="4" w:space="0" w:color="000000"/>
              <w:bottom w:val="single" w:sz="4" w:space="0" w:color="000000"/>
            </w:tcBorders>
            <w:shd w:val="clear" w:color="auto" w:fill="auto"/>
          </w:tcPr>
          <w:p w14:paraId="194AD755" w14:textId="77777777" w:rsidR="00BB0652" w:rsidRPr="00AE7C64" w:rsidRDefault="00BB0652" w:rsidP="00BB0652">
            <w:pPr>
              <w:jc w:val="center"/>
              <w:rPr>
                <w:lang w:val="uk-UA"/>
              </w:rPr>
            </w:pPr>
            <w:r w:rsidRPr="00AE7C64">
              <w:rPr>
                <w:lang w:val="uk-UA"/>
              </w:rPr>
              <w:t>2</w:t>
            </w:r>
          </w:p>
        </w:tc>
        <w:tc>
          <w:tcPr>
            <w:tcW w:w="7371" w:type="dxa"/>
            <w:tcBorders>
              <w:top w:val="single" w:sz="4" w:space="0" w:color="000000"/>
              <w:left w:val="single" w:sz="4" w:space="0" w:color="000000"/>
              <w:bottom w:val="single" w:sz="4" w:space="0" w:color="000000"/>
            </w:tcBorders>
            <w:shd w:val="clear" w:color="auto" w:fill="auto"/>
          </w:tcPr>
          <w:p w14:paraId="67339F82" w14:textId="77777777" w:rsidR="00BB0652" w:rsidRPr="00AB268C" w:rsidRDefault="00BB0652" w:rsidP="00BB0652">
            <w:pPr>
              <w:snapToGrid w:val="0"/>
              <w:jc w:val="both"/>
              <w:rPr>
                <w:szCs w:val="28"/>
              </w:rPr>
            </w:pPr>
            <w:r w:rsidRPr="00BC0DF9">
              <w:rPr>
                <w:bCs/>
                <w:iCs/>
                <w:sz w:val="24"/>
              </w:rPr>
              <w:t>Гігієнічне нормування повітряного середовища</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427B30F1" w14:textId="77777777" w:rsidR="00BB0652" w:rsidRPr="00AE7C64" w:rsidRDefault="00BB0652" w:rsidP="00BB0652">
            <w:pPr>
              <w:snapToGrid w:val="0"/>
              <w:jc w:val="center"/>
              <w:rPr>
                <w:lang w:val="uk-UA"/>
              </w:rPr>
            </w:pPr>
            <w:r>
              <w:rPr>
                <w:lang w:val="uk-UA"/>
              </w:rPr>
              <w:t>2</w:t>
            </w:r>
          </w:p>
        </w:tc>
      </w:tr>
      <w:tr w:rsidR="00BB0652" w:rsidRPr="00AE7C64" w14:paraId="602A7DAE" w14:textId="77777777">
        <w:tc>
          <w:tcPr>
            <w:tcW w:w="709" w:type="dxa"/>
            <w:tcBorders>
              <w:top w:val="single" w:sz="4" w:space="0" w:color="000000"/>
              <w:left w:val="single" w:sz="4" w:space="0" w:color="000000"/>
              <w:bottom w:val="single" w:sz="4" w:space="0" w:color="000000"/>
            </w:tcBorders>
            <w:shd w:val="clear" w:color="auto" w:fill="auto"/>
          </w:tcPr>
          <w:p w14:paraId="363F52EC" w14:textId="77777777" w:rsidR="00BB0652" w:rsidRPr="0060276F" w:rsidRDefault="00BB0652" w:rsidP="00BB0652">
            <w:pPr>
              <w:jc w:val="center"/>
              <w:rPr>
                <w:szCs w:val="28"/>
                <w:lang w:val="uk-UA"/>
              </w:rPr>
            </w:pPr>
            <w:r w:rsidRPr="0060276F">
              <w:rPr>
                <w:szCs w:val="28"/>
                <w:lang w:val="uk-UA"/>
              </w:rPr>
              <w:t>3</w:t>
            </w:r>
          </w:p>
        </w:tc>
        <w:tc>
          <w:tcPr>
            <w:tcW w:w="7371" w:type="dxa"/>
            <w:tcBorders>
              <w:top w:val="single" w:sz="4" w:space="0" w:color="000000"/>
              <w:left w:val="single" w:sz="4" w:space="0" w:color="000000"/>
              <w:bottom w:val="single" w:sz="4" w:space="0" w:color="000000"/>
            </w:tcBorders>
            <w:shd w:val="clear" w:color="auto" w:fill="auto"/>
          </w:tcPr>
          <w:p w14:paraId="365CFF40" w14:textId="77777777" w:rsidR="00BB0652" w:rsidRPr="0060276F" w:rsidRDefault="00BB0652" w:rsidP="00BB0652">
            <w:pPr>
              <w:snapToGrid w:val="0"/>
              <w:jc w:val="both"/>
              <w:rPr>
                <w:szCs w:val="28"/>
              </w:rPr>
            </w:pPr>
            <w:r w:rsidRPr="00BC0DF9">
              <w:rPr>
                <w:bCs/>
                <w:color w:val="000000"/>
                <w:sz w:val="24"/>
                <w:lang w:val="uk-UA" w:eastAsia="ru-RU" w:bidi="he-IL"/>
              </w:rPr>
              <w:t>Гігієна населених місць. Гігієна житла</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28B91A16" w14:textId="77777777" w:rsidR="00BB0652" w:rsidRPr="00AE7C64" w:rsidRDefault="00BB0652" w:rsidP="00BB0652">
            <w:pPr>
              <w:snapToGrid w:val="0"/>
              <w:jc w:val="center"/>
              <w:rPr>
                <w:lang w:val="uk-UA"/>
              </w:rPr>
            </w:pPr>
            <w:r>
              <w:rPr>
                <w:lang w:val="uk-UA"/>
              </w:rPr>
              <w:t>1</w:t>
            </w:r>
          </w:p>
        </w:tc>
      </w:tr>
      <w:tr w:rsidR="00BB0652" w:rsidRPr="00AE7C64" w14:paraId="1A0B5AD1" w14:textId="77777777">
        <w:tc>
          <w:tcPr>
            <w:tcW w:w="709" w:type="dxa"/>
            <w:tcBorders>
              <w:top w:val="single" w:sz="4" w:space="0" w:color="000000"/>
              <w:left w:val="single" w:sz="4" w:space="0" w:color="000000"/>
              <w:bottom w:val="single" w:sz="4" w:space="0" w:color="000000"/>
            </w:tcBorders>
            <w:shd w:val="clear" w:color="auto" w:fill="auto"/>
          </w:tcPr>
          <w:p w14:paraId="5924652F" w14:textId="77777777" w:rsidR="00BB0652" w:rsidRPr="0060276F" w:rsidRDefault="00BB0652" w:rsidP="00BB0652">
            <w:pPr>
              <w:jc w:val="center"/>
              <w:rPr>
                <w:szCs w:val="28"/>
                <w:lang w:val="uk-UA"/>
              </w:rPr>
            </w:pPr>
            <w:r w:rsidRPr="0060276F">
              <w:rPr>
                <w:szCs w:val="28"/>
                <w:lang w:val="uk-UA"/>
              </w:rPr>
              <w:t>4</w:t>
            </w:r>
          </w:p>
        </w:tc>
        <w:tc>
          <w:tcPr>
            <w:tcW w:w="7371" w:type="dxa"/>
            <w:tcBorders>
              <w:top w:val="single" w:sz="4" w:space="0" w:color="000000"/>
              <w:left w:val="single" w:sz="4" w:space="0" w:color="000000"/>
              <w:bottom w:val="single" w:sz="4" w:space="0" w:color="000000"/>
            </w:tcBorders>
            <w:shd w:val="clear" w:color="auto" w:fill="auto"/>
          </w:tcPr>
          <w:p w14:paraId="644AA845" w14:textId="77777777" w:rsidR="00BB0652" w:rsidRPr="0060276F" w:rsidRDefault="00BB0652" w:rsidP="00BB0652">
            <w:pPr>
              <w:snapToGrid w:val="0"/>
              <w:jc w:val="both"/>
              <w:rPr>
                <w:szCs w:val="28"/>
                <w:lang w:val="uk-UA"/>
              </w:rPr>
            </w:pPr>
            <w:r w:rsidRPr="00BC0DF9">
              <w:rPr>
                <w:bCs/>
                <w:sz w:val="24"/>
                <w:lang w:val="uk-UA"/>
              </w:rPr>
              <w:t>Гігієна ґрунту та очистка населених місць</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1F2643FF" w14:textId="77777777" w:rsidR="00BB0652" w:rsidRPr="00AE7C64" w:rsidRDefault="00BB0652" w:rsidP="00BB0652">
            <w:pPr>
              <w:snapToGrid w:val="0"/>
              <w:jc w:val="center"/>
              <w:rPr>
                <w:lang w:val="uk-UA"/>
              </w:rPr>
            </w:pPr>
            <w:r>
              <w:rPr>
                <w:lang w:val="uk-UA"/>
              </w:rPr>
              <w:t>1</w:t>
            </w:r>
          </w:p>
        </w:tc>
      </w:tr>
      <w:tr w:rsidR="00BB0652" w:rsidRPr="00AE7C64" w14:paraId="3657B204" w14:textId="77777777">
        <w:tc>
          <w:tcPr>
            <w:tcW w:w="709" w:type="dxa"/>
            <w:tcBorders>
              <w:top w:val="single" w:sz="4" w:space="0" w:color="000000"/>
              <w:left w:val="single" w:sz="4" w:space="0" w:color="000000"/>
              <w:bottom w:val="single" w:sz="4" w:space="0" w:color="000000"/>
            </w:tcBorders>
            <w:shd w:val="clear" w:color="auto" w:fill="auto"/>
          </w:tcPr>
          <w:p w14:paraId="40A7BAD9" w14:textId="77777777" w:rsidR="00BB0652" w:rsidRPr="0060276F" w:rsidRDefault="00BB0652" w:rsidP="00BB0652">
            <w:pPr>
              <w:jc w:val="center"/>
              <w:rPr>
                <w:szCs w:val="28"/>
                <w:lang w:val="uk-UA"/>
              </w:rPr>
            </w:pPr>
            <w:r w:rsidRPr="0060276F">
              <w:rPr>
                <w:szCs w:val="28"/>
                <w:lang w:val="uk-UA"/>
              </w:rPr>
              <w:t>5</w:t>
            </w:r>
          </w:p>
        </w:tc>
        <w:tc>
          <w:tcPr>
            <w:tcW w:w="7371" w:type="dxa"/>
            <w:tcBorders>
              <w:top w:val="single" w:sz="4" w:space="0" w:color="000000"/>
              <w:left w:val="single" w:sz="4" w:space="0" w:color="000000"/>
              <w:bottom w:val="single" w:sz="4" w:space="0" w:color="000000"/>
            </w:tcBorders>
            <w:shd w:val="clear" w:color="auto" w:fill="auto"/>
          </w:tcPr>
          <w:p w14:paraId="7DB7F623" w14:textId="77777777" w:rsidR="00BB0652" w:rsidRPr="000F1685" w:rsidRDefault="00BB0652" w:rsidP="00BB0652">
            <w:pPr>
              <w:pStyle w:val="ListParagraph1"/>
              <w:tabs>
                <w:tab w:val="left" w:pos="1310"/>
              </w:tabs>
              <w:spacing w:before="14" w:line="252" w:lineRule="auto"/>
              <w:ind w:left="0" w:right="154" w:firstLine="0"/>
              <w:rPr>
                <w:rFonts w:ascii="Times New Roman" w:hAnsi="Times New Roman" w:cs="Times New Roman"/>
                <w:sz w:val="28"/>
                <w:szCs w:val="28"/>
                <w:lang w:val="ru-RU"/>
              </w:rPr>
            </w:pPr>
            <w:r w:rsidRPr="000F1685">
              <w:rPr>
                <w:rFonts w:ascii="Times New Roman" w:hAnsi="Times New Roman" w:cs="Times New Roman"/>
                <w:bCs/>
                <w:sz w:val="24"/>
                <w:lang w:val="uk-UA"/>
              </w:rPr>
              <w:t>Гігієнічне нормування води</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156A9EB8" w14:textId="77777777" w:rsidR="00BB0652" w:rsidRPr="00AE7C64" w:rsidRDefault="00BB0652" w:rsidP="00BB0652">
            <w:pPr>
              <w:snapToGrid w:val="0"/>
              <w:jc w:val="center"/>
              <w:rPr>
                <w:lang w:val="uk-UA"/>
              </w:rPr>
            </w:pPr>
            <w:r>
              <w:rPr>
                <w:lang w:val="uk-UA"/>
              </w:rPr>
              <w:t>1</w:t>
            </w:r>
          </w:p>
        </w:tc>
      </w:tr>
      <w:tr w:rsidR="00BB0652" w:rsidRPr="00AE7C64" w14:paraId="1F3CEBB0" w14:textId="77777777">
        <w:tc>
          <w:tcPr>
            <w:tcW w:w="709" w:type="dxa"/>
            <w:tcBorders>
              <w:top w:val="single" w:sz="4" w:space="0" w:color="000000"/>
              <w:left w:val="single" w:sz="4" w:space="0" w:color="000000"/>
              <w:bottom w:val="single" w:sz="4" w:space="0" w:color="000000"/>
            </w:tcBorders>
            <w:shd w:val="clear" w:color="auto" w:fill="auto"/>
          </w:tcPr>
          <w:p w14:paraId="5D550DA1" w14:textId="77777777" w:rsidR="00BB0652" w:rsidRPr="0060276F" w:rsidRDefault="00BB0652" w:rsidP="00BB0652">
            <w:pPr>
              <w:jc w:val="center"/>
              <w:rPr>
                <w:szCs w:val="28"/>
                <w:lang w:val="uk-UA"/>
              </w:rPr>
            </w:pPr>
            <w:r w:rsidRPr="0060276F">
              <w:rPr>
                <w:szCs w:val="28"/>
                <w:lang w:val="uk-UA"/>
              </w:rPr>
              <w:t>6</w:t>
            </w:r>
          </w:p>
        </w:tc>
        <w:tc>
          <w:tcPr>
            <w:tcW w:w="7371" w:type="dxa"/>
            <w:tcBorders>
              <w:top w:val="single" w:sz="4" w:space="0" w:color="000000"/>
              <w:left w:val="single" w:sz="4" w:space="0" w:color="000000"/>
              <w:bottom w:val="single" w:sz="4" w:space="0" w:color="000000"/>
            </w:tcBorders>
            <w:shd w:val="clear" w:color="auto" w:fill="auto"/>
          </w:tcPr>
          <w:p w14:paraId="22F8D2F3" w14:textId="77777777" w:rsidR="00BB0652" w:rsidRPr="0060276F" w:rsidRDefault="00BB0652" w:rsidP="00BB0652">
            <w:pPr>
              <w:snapToGrid w:val="0"/>
              <w:jc w:val="both"/>
              <w:rPr>
                <w:szCs w:val="28"/>
                <w:lang w:val="uk-UA"/>
              </w:rPr>
            </w:pPr>
            <w:r w:rsidRPr="00BC0DF9">
              <w:rPr>
                <w:bCs/>
                <w:sz w:val="24"/>
                <w:lang w:val="uk-UA"/>
              </w:rPr>
              <w:t>Гігієна харчування</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3EC1789D" w14:textId="77777777" w:rsidR="00BB0652" w:rsidRPr="00AE7C64" w:rsidRDefault="00BB0652" w:rsidP="00BB0652">
            <w:pPr>
              <w:snapToGrid w:val="0"/>
              <w:jc w:val="center"/>
              <w:rPr>
                <w:lang w:val="uk-UA"/>
              </w:rPr>
            </w:pPr>
            <w:r>
              <w:rPr>
                <w:lang w:val="uk-UA"/>
              </w:rPr>
              <w:t>1</w:t>
            </w:r>
          </w:p>
        </w:tc>
      </w:tr>
      <w:tr w:rsidR="00BB0652" w:rsidRPr="00AE7C64" w14:paraId="26AC6C81" w14:textId="77777777">
        <w:tc>
          <w:tcPr>
            <w:tcW w:w="709" w:type="dxa"/>
            <w:tcBorders>
              <w:top w:val="single" w:sz="4" w:space="0" w:color="000000"/>
              <w:left w:val="single" w:sz="4" w:space="0" w:color="000000"/>
              <w:bottom w:val="single" w:sz="4" w:space="0" w:color="000000"/>
            </w:tcBorders>
            <w:shd w:val="clear" w:color="auto" w:fill="auto"/>
          </w:tcPr>
          <w:p w14:paraId="7F2A91CE" w14:textId="77777777" w:rsidR="00BB0652" w:rsidRPr="0060276F" w:rsidRDefault="00BB0652" w:rsidP="00BB0652">
            <w:pPr>
              <w:jc w:val="center"/>
              <w:rPr>
                <w:szCs w:val="28"/>
                <w:lang w:val="uk-UA"/>
              </w:rPr>
            </w:pPr>
            <w:r w:rsidRPr="0060276F">
              <w:rPr>
                <w:szCs w:val="28"/>
                <w:lang w:val="uk-UA"/>
              </w:rPr>
              <w:t>7</w:t>
            </w:r>
          </w:p>
        </w:tc>
        <w:tc>
          <w:tcPr>
            <w:tcW w:w="7371" w:type="dxa"/>
            <w:tcBorders>
              <w:top w:val="single" w:sz="4" w:space="0" w:color="000000"/>
              <w:left w:val="single" w:sz="4" w:space="0" w:color="000000"/>
              <w:bottom w:val="single" w:sz="4" w:space="0" w:color="000000"/>
            </w:tcBorders>
            <w:shd w:val="clear" w:color="auto" w:fill="auto"/>
          </w:tcPr>
          <w:p w14:paraId="1F2887FF" w14:textId="77777777" w:rsidR="00BB0652" w:rsidRPr="0060276F" w:rsidRDefault="00BB0652" w:rsidP="00BB0652">
            <w:pPr>
              <w:snapToGrid w:val="0"/>
              <w:jc w:val="both"/>
              <w:rPr>
                <w:szCs w:val="28"/>
                <w:lang w:val="uk-UA"/>
              </w:rPr>
            </w:pPr>
            <w:r w:rsidRPr="00BC0DF9">
              <w:rPr>
                <w:sz w:val="24"/>
                <w:lang w:val="uk-UA"/>
              </w:rPr>
              <w:t>Гігієнічні основи забезпечення середовища розвитку, навчання та фізичного виховання школярів</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70F5F45C" w14:textId="77777777" w:rsidR="00BB0652" w:rsidRPr="00AE7C64" w:rsidRDefault="00BB0652" w:rsidP="00BB0652">
            <w:pPr>
              <w:snapToGrid w:val="0"/>
              <w:jc w:val="center"/>
              <w:rPr>
                <w:lang w:val="uk-UA"/>
              </w:rPr>
            </w:pPr>
            <w:r>
              <w:rPr>
                <w:lang w:val="uk-UA"/>
              </w:rPr>
              <w:t>2</w:t>
            </w:r>
          </w:p>
        </w:tc>
      </w:tr>
      <w:tr w:rsidR="00BB0652" w:rsidRPr="00AE7C64" w14:paraId="33C88FDD" w14:textId="77777777">
        <w:tc>
          <w:tcPr>
            <w:tcW w:w="709" w:type="dxa"/>
            <w:tcBorders>
              <w:top w:val="single" w:sz="4" w:space="0" w:color="000000"/>
              <w:left w:val="single" w:sz="4" w:space="0" w:color="000000"/>
              <w:bottom w:val="single" w:sz="4" w:space="0" w:color="000000"/>
            </w:tcBorders>
            <w:shd w:val="clear" w:color="auto" w:fill="auto"/>
          </w:tcPr>
          <w:p w14:paraId="3FCB46BD" w14:textId="77777777" w:rsidR="00BB0652" w:rsidRPr="0060276F" w:rsidRDefault="00BB0652" w:rsidP="00BB0652">
            <w:pPr>
              <w:jc w:val="center"/>
              <w:rPr>
                <w:szCs w:val="28"/>
                <w:lang w:val="uk-UA"/>
              </w:rPr>
            </w:pPr>
            <w:r w:rsidRPr="0060276F">
              <w:rPr>
                <w:szCs w:val="28"/>
                <w:lang w:val="uk-UA"/>
              </w:rPr>
              <w:lastRenderedPageBreak/>
              <w:t>8</w:t>
            </w:r>
          </w:p>
        </w:tc>
        <w:tc>
          <w:tcPr>
            <w:tcW w:w="7371" w:type="dxa"/>
            <w:tcBorders>
              <w:top w:val="single" w:sz="4" w:space="0" w:color="000000"/>
              <w:left w:val="single" w:sz="4" w:space="0" w:color="000000"/>
              <w:bottom w:val="single" w:sz="4" w:space="0" w:color="000000"/>
            </w:tcBorders>
            <w:shd w:val="clear" w:color="auto" w:fill="auto"/>
          </w:tcPr>
          <w:p w14:paraId="74658B23" w14:textId="77777777" w:rsidR="00BB0652" w:rsidRPr="007B3D21" w:rsidRDefault="00BB0652" w:rsidP="00BB0652">
            <w:pPr>
              <w:snapToGrid w:val="0"/>
              <w:jc w:val="both"/>
              <w:rPr>
                <w:sz w:val="24"/>
                <w:lang w:val="uk-UA"/>
              </w:rPr>
            </w:pPr>
            <w:r w:rsidRPr="007B3D21">
              <w:rPr>
                <w:sz w:val="24"/>
                <w:lang w:val="uk-UA"/>
              </w:rPr>
              <w:t>Особиста гігієна, здоровий спосіб життя. Фізична культура, основи загартовування</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7697ACAE" w14:textId="77777777" w:rsidR="00BB0652" w:rsidRPr="00AE7C64" w:rsidRDefault="00BB0652" w:rsidP="00BB0652">
            <w:pPr>
              <w:snapToGrid w:val="0"/>
              <w:jc w:val="center"/>
              <w:rPr>
                <w:lang w:val="uk-UA"/>
              </w:rPr>
            </w:pPr>
            <w:r>
              <w:rPr>
                <w:lang w:val="uk-UA"/>
              </w:rPr>
              <w:t>2</w:t>
            </w:r>
          </w:p>
        </w:tc>
      </w:tr>
      <w:tr w:rsidR="00BB0652" w:rsidRPr="00AE7C64" w14:paraId="561666A7" w14:textId="77777777" w:rsidTr="007B3D21">
        <w:trPr>
          <w:trHeight w:val="318"/>
        </w:trPr>
        <w:tc>
          <w:tcPr>
            <w:tcW w:w="709" w:type="dxa"/>
            <w:tcBorders>
              <w:top w:val="single" w:sz="4" w:space="0" w:color="000000"/>
              <w:left w:val="single" w:sz="4" w:space="0" w:color="000000"/>
              <w:bottom w:val="single" w:sz="4" w:space="0" w:color="auto"/>
            </w:tcBorders>
            <w:shd w:val="clear" w:color="auto" w:fill="auto"/>
          </w:tcPr>
          <w:p w14:paraId="3043E67B" w14:textId="77777777" w:rsidR="00BB0652" w:rsidRDefault="00BB0652" w:rsidP="00BB0652">
            <w:pPr>
              <w:jc w:val="center"/>
              <w:rPr>
                <w:lang w:val="uk-UA"/>
              </w:rPr>
            </w:pPr>
            <w:r>
              <w:rPr>
                <w:lang w:val="uk-UA"/>
              </w:rPr>
              <w:t>9</w:t>
            </w:r>
          </w:p>
        </w:tc>
        <w:tc>
          <w:tcPr>
            <w:tcW w:w="7371" w:type="dxa"/>
            <w:tcBorders>
              <w:top w:val="single" w:sz="4" w:space="0" w:color="000000"/>
              <w:left w:val="single" w:sz="4" w:space="0" w:color="000000"/>
              <w:bottom w:val="single" w:sz="4" w:space="0" w:color="auto"/>
            </w:tcBorders>
            <w:shd w:val="clear" w:color="auto" w:fill="auto"/>
          </w:tcPr>
          <w:p w14:paraId="37EDC451" w14:textId="77777777" w:rsidR="00BB0652" w:rsidRPr="00AE7C64" w:rsidRDefault="00BB0652" w:rsidP="00BB0652">
            <w:pPr>
              <w:snapToGrid w:val="0"/>
              <w:jc w:val="both"/>
              <w:rPr>
                <w:lang w:val="uk-UA"/>
              </w:rPr>
            </w:pPr>
            <w:r w:rsidRPr="00BC0DF9">
              <w:rPr>
                <w:sz w:val="24"/>
                <w:lang w:val="uk-UA" w:eastAsia="en-US"/>
              </w:rPr>
              <w:t>Гігієна праці</w:t>
            </w:r>
          </w:p>
        </w:tc>
        <w:tc>
          <w:tcPr>
            <w:tcW w:w="1427" w:type="dxa"/>
            <w:tcBorders>
              <w:top w:val="single" w:sz="4" w:space="0" w:color="000000"/>
              <w:left w:val="single" w:sz="4" w:space="0" w:color="000000"/>
              <w:bottom w:val="single" w:sz="4" w:space="0" w:color="auto"/>
              <w:right w:val="single" w:sz="4" w:space="0" w:color="000000"/>
            </w:tcBorders>
            <w:shd w:val="clear" w:color="auto" w:fill="auto"/>
          </w:tcPr>
          <w:p w14:paraId="379123C7" w14:textId="77777777" w:rsidR="00BB0652" w:rsidRPr="00AE7C64" w:rsidRDefault="00BB0652" w:rsidP="00BB0652">
            <w:pPr>
              <w:snapToGrid w:val="0"/>
              <w:jc w:val="center"/>
              <w:rPr>
                <w:lang w:val="uk-UA"/>
              </w:rPr>
            </w:pPr>
            <w:r>
              <w:rPr>
                <w:lang w:val="uk-UA"/>
              </w:rPr>
              <w:t>2</w:t>
            </w:r>
          </w:p>
        </w:tc>
      </w:tr>
    </w:tbl>
    <w:p w14:paraId="346CFAF2" w14:textId="77777777" w:rsidR="00490796" w:rsidRPr="00AE7C64" w:rsidRDefault="00490796">
      <w:pPr>
        <w:ind w:left="7513" w:hanging="6946"/>
        <w:rPr>
          <w:b/>
          <w:szCs w:val="28"/>
          <w:lang w:val="uk-UA"/>
        </w:rPr>
      </w:pPr>
      <w:r w:rsidRPr="00AE7C64">
        <w:rPr>
          <w:lang w:val="uk-UA"/>
        </w:rPr>
        <w:t xml:space="preserve">                                                                                                            </w:t>
      </w:r>
    </w:p>
    <w:p w14:paraId="53E3ED6E" w14:textId="77777777" w:rsidR="00490796" w:rsidRPr="00AE7C64" w:rsidRDefault="00490796">
      <w:pPr>
        <w:ind w:left="7513" w:hanging="6946"/>
        <w:jc w:val="center"/>
        <w:rPr>
          <w:lang w:val="uk-UA"/>
        </w:rPr>
      </w:pPr>
      <w:r w:rsidRPr="00AE7C64">
        <w:rPr>
          <w:b/>
          <w:szCs w:val="28"/>
          <w:lang w:val="uk-UA"/>
        </w:rPr>
        <w:t>7. Теми лабораторних занять</w:t>
      </w:r>
    </w:p>
    <w:tbl>
      <w:tblPr>
        <w:tblW w:w="0" w:type="auto"/>
        <w:tblInd w:w="245" w:type="dxa"/>
        <w:tblLayout w:type="fixed"/>
        <w:tblLook w:val="0000" w:firstRow="0" w:lastRow="0" w:firstColumn="0" w:lastColumn="0" w:noHBand="0" w:noVBand="0"/>
      </w:tblPr>
      <w:tblGrid>
        <w:gridCol w:w="709"/>
        <w:gridCol w:w="7371"/>
        <w:gridCol w:w="1427"/>
      </w:tblGrid>
      <w:tr w:rsidR="00490796" w:rsidRPr="00AE7C64" w14:paraId="03A3FD62" w14:textId="77777777">
        <w:tc>
          <w:tcPr>
            <w:tcW w:w="709" w:type="dxa"/>
            <w:tcBorders>
              <w:top w:val="single" w:sz="4" w:space="0" w:color="000000"/>
              <w:left w:val="single" w:sz="4" w:space="0" w:color="000000"/>
              <w:bottom w:val="single" w:sz="4" w:space="0" w:color="000000"/>
            </w:tcBorders>
            <w:shd w:val="clear" w:color="auto" w:fill="auto"/>
          </w:tcPr>
          <w:p w14:paraId="6A1874CB" w14:textId="77777777" w:rsidR="00490796" w:rsidRPr="00AE7C64" w:rsidRDefault="00490796">
            <w:pPr>
              <w:ind w:left="142" w:hanging="142"/>
              <w:jc w:val="center"/>
              <w:rPr>
                <w:lang w:val="uk-UA"/>
              </w:rPr>
            </w:pPr>
            <w:r w:rsidRPr="00AE7C64">
              <w:rPr>
                <w:lang w:val="uk-UA"/>
              </w:rPr>
              <w:t>№</w:t>
            </w:r>
          </w:p>
          <w:p w14:paraId="474575CC" w14:textId="77777777" w:rsidR="00490796" w:rsidRPr="00AE7C64" w:rsidRDefault="00490796">
            <w:pPr>
              <w:ind w:left="142" w:hanging="142"/>
              <w:jc w:val="center"/>
              <w:rPr>
                <w:lang w:val="uk-UA"/>
              </w:rPr>
            </w:pPr>
            <w:r w:rsidRPr="00AE7C64">
              <w:rPr>
                <w:lang w:val="uk-UA"/>
              </w:rPr>
              <w:t>з/п</w:t>
            </w:r>
          </w:p>
        </w:tc>
        <w:tc>
          <w:tcPr>
            <w:tcW w:w="7371" w:type="dxa"/>
            <w:tcBorders>
              <w:top w:val="single" w:sz="4" w:space="0" w:color="000000"/>
              <w:left w:val="single" w:sz="4" w:space="0" w:color="000000"/>
              <w:bottom w:val="single" w:sz="4" w:space="0" w:color="000000"/>
            </w:tcBorders>
            <w:shd w:val="clear" w:color="auto" w:fill="auto"/>
          </w:tcPr>
          <w:p w14:paraId="4EC4FC15" w14:textId="77777777" w:rsidR="00490796" w:rsidRPr="00AE7C64" w:rsidRDefault="00490796">
            <w:pPr>
              <w:jc w:val="center"/>
              <w:rPr>
                <w:lang w:val="uk-UA"/>
              </w:rPr>
            </w:pPr>
            <w:r w:rsidRPr="00AE7C64">
              <w:rPr>
                <w:lang w:val="uk-UA"/>
              </w:rPr>
              <w:t>Назва теми</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76079DD3" w14:textId="77777777" w:rsidR="00490796" w:rsidRPr="00AE7C64" w:rsidRDefault="00490796">
            <w:pPr>
              <w:jc w:val="center"/>
              <w:rPr>
                <w:lang w:val="uk-UA"/>
              </w:rPr>
            </w:pPr>
            <w:r w:rsidRPr="00AE7C64">
              <w:rPr>
                <w:lang w:val="uk-UA"/>
              </w:rPr>
              <w:t>Кількість</w:t>
            </w:r>
          </w:p>
          <w:p w14:paraId="1D3E8C95" w14:textId="77777777" w:rsidR="00490796" w:rsidRPr="00AE7C64" w:rsidRDefault="00490796">
            <w:pPr>
              <w:jc w:val="center"/>
              <w:rPr>
                <w:lang w:val="uk-UA"/>
              </w:rPr>
            </w:pPr>
            <w:r w:rsidRPr="00AE7C64">
              <w:rPr>
                <w:lang w:val="uk-UA"/>
              </w:rPr>
              <w:t>годин</w:t>
            </w:r>
          </w:p>
        </w:tc>
      </w:tr>
      <w:tr w:rsidR="00490796" w:rsidRPr="00AE7C64" w14:paraId="3AB5E42D" w14:textId="77777777">
        <w:tc>
          <w:tcPr>
            <w:tcW w:w="709" w:type="dxa"/>
            <w:tcBorders>
              <w:top w:val="single" w:sz="4" w:space="0" w:color="000000"/>
              <w:left w:val="single" w:sz="4" w:space="0" w:color="000000"/>
              <w:bottom w:val="single" w:sz="4" w:space="0" w:color="000000"/>
            </w:tcBorders>
            <w:shd w:val="clear" w:color="auto" w:fill="auto"/>
          </w:tcPr>
          <w:p w14:paraId="453C567E" w14:textId="77777777" w:rsidR="00490796" w:rsidRPr="00AE7C64" w:rsidRDefault="00490796">
            <w:pPr>
              <w:jc w:val="center"/>
              <w:rPr>
                <w:lang w:val="uk-UA"/>
              </w:rPr>
            </w:pPr>
            <w:r w:rsidRPr="00AE7C64">
              <w:rPr>
                <w:lang w:val="uk-UA"/>
              </w:rPr>
              <w:t>1</w:t>
            </w:r>
          </w:p>
        </w:tc>
        <w:tc>
          <w:tcPr>
            <w:tcW w:w="7371" w:type="dxa"/>
            <w:tcBorders>
              <w:top w:val="single" w:sz="4" w:space="0" w:color="000000"/>
              <w:left w:val="single" w:sz="4" w:space="0" w:color="000000"/>
              <w:bottom w:val="single" w:sz="4" w:space="0" w:color="000000"/>
            </w:tcBorders>
            <w:shd w:val="clear" w:color="auto" w:fill="auto"/>
          </w:tcPr>
          <w:p w14:paraId="36CEFAF6" w14:textId="77777777" w:rsidR="00490796" w:rsidRPr="00AE7C64" w:rsidRDefault="001870A5">
            <w:pPr>
              <w:snapToGrid w:val="0"/>
              <w:jc w:val="center"/>
              <w:rPr>
                <w:lang w:val="uk-UA"/>
              </w:rPr>
            </w:pPr>
            <w:r>
              <w:rPr>
                <w:lang w:val="uk-UA"/>
              </w:rPr>
              <w:t>Не передбачено планом</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3D7E8B61" w14:textId="77777777" w:rsidR="00490796" w:rsidRPr="00AE7C64" w:rsidRDefault="00490796">
            <w:pPr>
              <w:snapToGrid w:val="0"/>
              <w:jc w:val="center"/>
              <w:rPr>
                <w:lang w:val="uk-UA"/>
              </w:rPr>
            </w:pPr>
          </w:p>
        </w:tc>
      </w:tr>
      <w:tr w:rsidR="00490796" w:rsidRPr="00AE7C64" w14:paraId="22E25B3B" w14:textId="77777777">
        <w:tc>
          <w:tcPr>
            <w:tcW w:w="709" w:type="dxa"/>
            <w:tcBorders>
              <w:top w:val="single" w:sz="4" w:space="0" w:color="000000"/>
              <w:left w:val="single" w:sz="4" w:space="0" w:color="000000"/>
              <w:bottom w:val="single" w:sz="4" w:space="0" w:color="000000"/>
            </w:tcBorders>
            <w:shd w:val="clear" w:color="auto" w:fill="auto"/>
          </w:tcPr>
          <w:p w14:paraId="6EFF6750" w14:textId="77777777" w:rsidR="00490796" w:rsidRPr="00AE7C64" w:rsidRDefault="00490796">
            <w:pPr>
              <w:jc w:val="center"/>
              <w:rPr>
                <w:lang w:val="uk-UA"/>
              </w:rPr>
            </w:pPr>
            <w:r w:rsidRPr="00AE7C64">
              <w:rPr>
                <w:lang w:val="uk-UA"/>
              </w:rPr>
              <w:t>2</w:t>
            </w:r>
          </w:p>
        </w:tc>
        <w:tc>
          <w:tcPr>
            <w:tcW w:w="7371" w:type="dxa"/>
            <w:tcBorders>
              <w:top w:val="single" w:sz="4" w:space="0" w:color="000000"/>
              <w:left w:val="single" w:sz="4" w:space="0" w:color="000000"/>
              <w:bottom w:val="single" w:sz="4" w:space="0" w:color="000000"/>
            </w:tcBorders>
            <w:shd w:val="clear" w:color="auto" w:fill="auto"/>
          </w:tcPr>
          <w:p w14:paraId="572B6784" w14:textId="77777777" w:rsidR="00490796" w:rsidRPr="00AE7C64" w:rsidRDefault="00490796">
            <w:pPr>
              <w:snapToGrid w:val="0"/>
              <w:jc w:val="center"/>
              <w:rPr>
                <w:lang w:val="uk-UA"/>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372F0BBE" w14:textId="77777777" w:rsidR="00490796" w:rsidRPr="00AE7C64" w:rsidRDefault="00490796">
            <w:pPr>
              <w:snapToGrid w:val="0"/>
              <w:jc w:val="center"/>
              <w:rPr>
                <w:lang w:val="uk-UA"/>
              </w:rPr>
            </w:pPr>
          </w:p>
        </w:tc>
      </w:tr>
      <w:tr w:rsidR="00490796" w:rsidRPr="00AE7C64" w14:paraId="48B2383F" w14:textId="77777777">
        <w:tc>
          <w:tcPr>
            <w:tcW w:w="709" w:type="dxa"/>
            <w:tcBorders>
              <w:top w:val="single" w:sz="4" w:space="0" w:color="000000"/>
              <w:left w:val="single" w:sz="4" w:space="0" w:color="000000"/>
              <w:bottom w:val="single" w:sz="4" w:space="0" w:color="000000"/>
            </w:tcBorders>
            <w:shd w:val="clear" w:color="auto" w:fill="auto"/>
          </w:tcPr>
          <w:p w14:paraId="60D2ACCA" w14:textId="77777777" w:rsidR="00490796" w:rsidRPr="00AE7C64" w:rsidRDefault="00490796">
            <w:pPr>
              <w:jc w:val="center"/>
              <w:rPr>
                <w:lang w:val="uk-UA"/>
              </w:rPr>
            </w:pPr>
            <w:r w:rsidRPr="00AE7C64">
              <w:rPr>
                <w:lang w:val="uk-UA"/>
              </w:rPr>
              <w:t>...</w:t>
            </w:r>
          </w:p>
        </w:tc>
        <w:tc>
          <w:tcPr>
            <w:tcW w:w="7371" w:type="dxa"/>
            <w:tcBorders>
              <w:top w:val="single" w:sz="4" w:space="0" w:color="000000"/>
              <w:left w:val="single" w:sz="4" w:space="0" w:color="000000"/>
              <w:bottom w:val="single" w:sz="4" w:space="0" w:color="000000"/>
            </w:tcBorders>
            <w:shd w:val="clear" w:color="auto" w:fill="auto"/>
          </w:tcPr>
          <w:p w14:paraId="0D3BB0BB" w14:textId="77777777" w:rsidR="00490796" w:rsidRPr="00AE7C64" w:rsidRDefault="00490796">
            <w:pPr>
              <w:snapToGrid w:val="0"/>
              <w:jc w:val="center"/>
              <w:rPr>
                <w:lang w:val="uk-UA"/>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45F7A643" w14:textId="77777777" w:rsidR="00490796" w:rsidRPr="00AE7C64" w:rsidRDefault="00490796">
            <w:pPr>
              <w:snapToGrid w:val="0"/>
              <w:jc w:val="center"/>
              <w:rPr>
                <w:lang w:val="uk-UA"/>
              </w:rPr>
            </w:pPr>
          </w:p>
        </w:tc>
      </w:tr>
    </w:tbl>
    <w:p w14:paraId="7824B5E7" w14:textId="77777777" w:rsidR="00490796" w:rsidRPr="00AE7C64" w:rsidRDefault="00490796">
      <w:pPr>
        <w:ind w:left="7513" w:hanging="425"/>
        <w:rPr>
          <w:lang w:val="uk-UA"/>
        </w:rPr>
      </w:pPr>
    </w:p>
    <w:p w14:paraId="33636A23" w14:textId="77777777" w:rsidR="00490796" w:rsidRPr="00AE7C64" w:rsidRDefault="00490796">
      <w:pPr>
        <w:ind w:left="7513" w:hanging="6946"/>
        <w:jc w:val="center"/>
        <w:rPr>
          <w:szCs w:val="28"/>
          <w:lang w:val="uk-UA"/>
        </w:rPr>
      </w:pPr>
      <w:r w:rsidRPr="00AE7C64">
        <w:rPr>
          <w:b/>
          <w:szCs w:val="28"/>
          <w:lang w:val="uk-UA"/>
        </w:rPr>
        <w:t>8. Самостійна робота</w:t>
      </w:r>
    </w:p>
    <w:tbl>
      <w:tblPr>
        <w:tblW w:w="0" w:type="auto"/>
        <w:tblInd w:w="245" w:type="dxa"/>
        <w:tblLayout w:type="fixed"/>
        <w:tblLook w:val="0000" w:firstRow="0" w:lastRow="0" w:firstColumn="0" w:lastColumn="0" w:noHBand="0" w:noVBand="0"/>
      </w:tblPr>
      <w:tblGrid>
        <w:gridCol w:w="709"/>
        <w:gridCol w:w="7371"/>
        <w:gridCol w:w="1427"/>
      </w:tblGrid>
      <w:tr w:rsidR="00490796" w:rsidRPr="00AE7C64" w14:paraId="38E8C8AF" w14:textId="77777777">
        <w:tc>
          <w:tcPr>
            <w:tcW w:w="709" w:type="dxa"/>
            <w:tcBorders>
              <w:top w:val="single" w:sz="4" w:space="0" w:color="000000"/>
              <w:left w:val="single" w:sz="4" w:space="0" w:color="000000"/>
              <w:bottom w:val="single" w:sz="4" w:space="0" w:color="000000"/>
            </w:tcBorders>
            <w:shd w:val="clear" w:color="auto" w:fill="auto"/>
          </w:tcPr>
          <w:p w14:paraId="07EB8714" w14:textId="77777777" w:rsidR="00490796" w:rsidRPr="00AE7C64" w:rsidRDefault="00490796">
            <w:pPr>
              <w:ind w:left="142" w:hanging="142"/>
              <w:jc w:val="center"/>
              <w:rPr>
                <w:szCs w:val="28"/>
                <w:lang w:val="uk-UA"/>
              </w:rPr>
            </w:pPr>
            <w:r w:rsidRPr="00AE7C64">
              <w:rPr>
                <w:szCs w:val="28"/>
                <w:lang w:val="uk-UA"/>
              </w:rPr>
              <w:t>№</w:t>
            </w:r>
          </w:p>
          <w:p w14:paraId="71A9ACE1" w14:textId="77777777" w:rsidR="00490796" w:rsidRPr="00AE7C64" w:rsidRDefault="00490796">
            <w:pPr>
              <w:ind w:left="142" w:hanging="142"/>
              <w:jc w:val="center"/>
              <w:rPr>
                <w:szCs w:val="28"/>
                <w:lang w:val="uk-UA"/>
              </w:rPr>
            </w:pPr>
            <w:r w:rsidRPr="00AE7C64">
              <w:rPr>
                <w:szCs w:val="28"/>
                <w:lang w:val="uk-UA"/>
              </w:rPr>
              <w:t>з/п</w:t>
            </w:r>
          </w:p>
        </w:tc>
        <w:tc>
          <w:tcPr>
            <w:tcW w:w="7371" w:type="dxa"/>
            <w:tcBorders>
              <w:top w:val="single" w:sz="4" w:space="0" w:color="000000"/>
              <w:left w:val="single" w:sz="4" w:space="0" w:color="000000"/>
              <w:bottom w:val="single" w:sz="4" w:space="0" w:color="000000"/>
            </w:tcBorders>
            <w:shd w:val="clear" w:color="auto" w:fill="auto"/>
          </w:tcPr>
          <w:p w14:paraId="155A30CC" w14:textId="77777777" w:rsidR="00490796" w:rsidRPr="00AE7C64" w:rsidRDefault="00490796">
            <w:pPr>
              <w:jc w:val="center"/>
              <w:rPr>
                <w:szCs w:val="28"/>
                <w:lang w:val="uk-UA"/>
              </w:rPr>
            </w:pPr>
            <w:r w:rsidRPr="00AE7C64">
              <w:rPr>
                <w:szCs w:val="28"/>
                <w:lang w:val="uk-UA"/>
              </w:rPr>
              <w:t>Назва теми</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400EBBBB" w14:textId="77777777" w:rsidR="00490796" w:rsidRPr="00AE7C64" w:rsidRDefault="00490796">
            <w:pPr>
              <w:jc w:val="center"/>
              <w:rPr>
                <w:szCs w:val="28"/>
                <w:lang w:val="uk-UA"/>
              </w:rPr>
            </w:pPr>
            <w:r w:rsidRPr="00AE7C64">
              <w:rPr>
                <w:szCs w:val="28"/>
                <w:lang w:val="uk-UA"/>
              </w:rPr>
              <w:t>Кількість</w:t>
            </w:r>
          </w:p>
          <w:p w14:paraId="1044C290" w14:textId="77777777" w:rsidR="00490796" w:rsidRPr="00AE7C64" w:rsidRDefault="00490796">
            <w:pPr>
              <w:jc w:val="center"/>
              <w:rPr>
                <w:szCs w:val="28"/>
                <w:lang w:val="uk-UA"/>
              </w:rPr>
            </w:pPr>
            <w:r w:rsidRPr="00AE7C64">
              <w:rPr>
                <w:szCs w:val="28"/>
                <w:lang w:val="uk-UA"/>
              </w:rPr>
              <w:t>годин</w:t>
            </w:r>
          </w:p>
        </w:tc>
      </w:tr>
      <w:tr w:rsidR="00BB0652" w:rsidRPr="00AE7C64" w14:paraId="2C603090" w14:textId="77777777">
        <w:tc>
          <w:tcPr>
            <w:tcW w:w="709" w:type="dxa"/>
            <w:tcBorders>
              <w:top w:val="single" w:sz="4" w:space="0" w:color="000000"/>
              <w:left w:val="single" w:sz="4" w:space="0" w:color="000000"/>
              <w:bottom w:val="single" w:sz="4" w:space="0" w:color="000000"/>
            </w:tcBorders>
            <w:shd w:val="clear" w:color="auto" w:fill="auto"/>
          </w:tcPr>
          <w:p w14:paraId="5567A828" w14:textId="77777777" w:rsidR="00BB0652" w:rsidRPr="00AE7C64" w:rsidRDefault="00BB0652" w:rsidP="00BB0652">
            <w:pPr>
              <w:jc w:val="center"/>
              <w:rPr>
                <w:szCs w:val="28"/>
                <w:lang w:val="uk-UA"/>
              </w:rPr>
            </w:pPr>
            <w:r w:rsidRPr="00AE7C64">
              <w:rPr>
                <w:szCs w:val="28"/>
                <w:lang w:val="uk-UA"/>
              </w:rPr>
              <w:t>1</w:t>
            </w:r>
          </w:p>
        </w:tc>
        <w:tc>
          <w:tcPr>
            <w:tcW w:w="7371" w:type="dxa"/>
            <w:tcBorders>
              <w:top w:val="single" w:sz="4" w:space="0" w:color="000000"/>
              <w:left w:val="single" w:sz="4" w:space="0" w:color="000000"/>
              <w:bottom w:val="single" w:sz="4" w:space="0" w:color="000000"/>
            </w:tcBorders>
            <w:shd w:val="clear" w:color="auto" w:fill="auto"/>
          </w:tcPr>
          <w:p w14:paraId="04AAE46C" w14:textId="77777777" w:rsidR="00BB0652" w:rsidRPr="001B7E5B" w:rsidRDefault="00BB0652" w:rsidP="00BB0652">
            <w:pPr>
              <w:snapToGrid w:val="0"/>
              <w:jc w:val="both"/>
              <w:rPr>
                <w:szCs w:val="28"/>
                <w:lang w:val="uk-UA"/>
              </w:rPr>
            </w:pPr>
            <w:r w:rsidRPr="00BC0DF9">
              <w:rPr>
                <w:iCs/>
                <w:sz w:val="24"/>
                <w:lang w:val="uk-UA"/>
              </w:rPr>
              <w:t>Теоретичні основи гігієни</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2B09A734" w14:textId="77777777" w:rsidR="00BB0652" w:rsidRPr="00AE7C64" w:rsidRDefault="00BB0652" w:rsidP="00BB0652">
            <w:pPr>
              <w:snapToGrid w:val="0"/>
              <w:jc w:val="center"/>
              <w:rPr>
                <w:lang w:val="uk-UA"/>
              </w:rPr>
            </w:pPr>
            <w:r>
              <w:rPr>
                <w:lang w:val="uk-UA"/>
              </w:rPr>
              <w:t>17</w:t>
            </w:r>
          </w:p>
        </w:tc>
      </w:tr>
      <w:tr w:rsidR="00BB0652" w:rsidRPr="00AE7C64" w14:paraId="328BB554" w14:textId="77777777">
        <w:tc>
          <w:tcPr>
            <w:tcW w:w="709" w:type="dxa"/>
            <w:tcBorders>
              <w:top w:val="single" w:sz="4" w:space="0" w:color="000000"/>
              <w:left w:val="single" w:sz="4" w:space="0" w:color="000000"/>
              <w:bottom w:val="single" w:sz="4" w:space="0" w:color="000000"/>
            </w:tcBorders>
            <w:shd w:val="clear" w:color="auto" w:fill="auto"/>
          </w:tcPr>
          <w:p w14:paraId="0133C069" w14:textId="77777777" w:rsidR="00BB0652" w:rsidRPr="00AE7C64" w:rsidRDefault="00BB0652" w:rsidP="00BB0652">
            <w:pPr>
              <w:jc w:val="center"/>
              <w:rPr>
                <w:szCs w:val="28"/>
                <w:lang w:val="uk-UA"/>
              </w:rPr>
            </w:pPr>
            <w:r w:rsidRPr="00AE7C64">
              <w:rPr>
                <w:szCs w:val="28"/>
                <w:lang w:val="uk-UA"/>
              </w:rPr>
              <w:t>2</w:t>
            </w:r>
          </w:p>
        </w:tc>
        <w:tc>
          <w:tcPr>
            <w:tcW w:w="7371" w:type="dxa"/>
            <w:tcBorders>
              <w:top w:val="single" w:sz="4" w:space="0" w:color="000000"/>
              <w:left w:val="single" w:sz="4" w:space="0" w:color="000000"/>
              <w:bottom w:val="single" w:sz="4" w:space="0" w:color="000000"/>
            </w:tcBorders>
            <w:shd w:val="clear" w:color="auto" w:fill="auto"/>
          </w:tcPr>
          <w:p w14:paraId="3969232F" w14:textId="77777777" w:rsidR="00BB0652" w:rsidRPr="00AB268C" w:rsidRDefault="00BB0652" w:rsidP="00BB0652">
            <w:pPr>
              <w:snapToGrid w:val="0"/>
              <w:jc w:val="both"/>
              <w:rPr>
                <w:szCs w:val="28"/>
              </w:rPr>
            </w:pPr>
            <w:r w:rsidRPr="00BC0DF9">
              <w:rPr>
                <w:bCs/>
                <w:iCs/>
                <w:sz w:val="24"/>
              </w:rPr>
              <w:t>Гігієнічне нормування повітряного середовища</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11778DE8" w14:textId="77777777" w:rsidR="00BB0652" w:rsidRPr="00AE7C64" w:rsidRDefault="00BB0652" w:rsidP="00BB0652">
            <w:pPr>
              <w:snapToGrid w:val="0"/>
              <w:jc w:val="center"/>
              <w:rPr>
                <w:lang w:val="uk-UA"/>
              </w:rPr>
            </w:pPr>
            <w:r>
              <w:rPr>
                <w:lang w:val="uk-UA"/>
              </w:rPr>
              <w:t>17</w:t>
            </w:r>
          </w:p>
        </w:tc>
      </w:tr>
      <w:tr w:rsidR="00BB0652" w:rsidRPr="00AE7C64" w14:paraId="5610FC97" w14:textId="77777777">
        <w:tc>
          <w:tcPr>
            <w:tcW w:w="709" w:type="dxa"/>
            <w:tcBorders>
              <w:top w:val="single" w:sz="4" w:space="0" w:color="000000"/>
              <w:left w:val="single" w:sz="4" w:space="0" w:color="000000"/>
              <w:bottom w:val="single" w:sz="4" w:space="0" w:color="000000"/>
            </w:tcBorders>
            <w:shd w:val="clear" w:color="auto" w:fill="auto"/>
          </w:tcPr>
          <w:p w14:paraId="34B82C43" w14:textId="77777777" w:rsidR="00BB0652" w:rsidRPr="00AE7C64" w:rsidRDefault="00BB0652" w:rsidP="00BB0652">
            <w:pPr>
              <w:jc w:val="center"/>
              <w:rPr>
                <w:szCs w:val="28"/>
                <w:lang w:val="uk-UA"/>
              </w:rPr>
            </w:pPr>
            <w:r>
              <w:rPr>
                <w:szCs w:val="28"/>
                <w:lang w:val="uk-UA"/>
              </w:rPr>
              <w:t>3</w:t>
            </w:r>
          </w:p>
        </w:tc>
        <w:tc>
          <w:tcPr>
            <w:tcW w:w="7371" w:type="dxa"/>
            <w:tcBorders>
              <w:top w:val="single" w:sz="4" w:space="0" w:color="000000"/>
              <w:left w:val="single" w:sz="4" w:space="0" w:color="000000"/>
              <w:bottom w:val="single" w:sz="4" w:space="0" w:color="000000"/>
            </w:tcBorders>
            <w:shd w:val="clear" w:color="auto" w:fill="auto"/>
          </w:tcPr>
          <w:p w14:paraId="1886CA87" w14:textId="77777777" w:rsidR="00BB0652" w:rsidRPr="0060276F" w:rsidRDefault="00BB0652" w:rsidP="00BB0652">
            <w:pPr>
              <w:snapToGrid w:val="0"/>
              <w:jc w:val="both"/>
              <w:rPr>
                <w:szCs w:val="28"/>
              </w:rPr>
            </w:pPr>
            <w:r w:rsidRPr="00BC0DF9">
              <w:rPr>
                <w:bCs/>
                <w:color w:val="000000"/>
                <w:sz w:val="24"/>
                <w:lang w:val="uk-UA" w:eastAsia="ru-RU" w:bidi="he-IL"/>
              </w:rPr>
              <w:t>Гігієна населених місць. Гігієна житла</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06145BC3" w14:textId="77777777" w:rsidR="00BB0652" w:rsidRPr="00AE7C64" w:rsidRDefault="00BB0652" w:rsidP="00BB0652">
            <w:pPr>
              <w:snapToGrid w:val="0"/>
              <w:jc w:val="center"/>
              <w:rPr>
                <w:lang w:val="uk-UA"/>
              </w:rPr>
            </w:pPr>
            <w:r>
              <w:rPr>
                <w:lang w:val="uk-UA"/>
              </w:rPr>
              <w:t>17</w:t>
            </w:r>
          </w:p>
        </w:tc>
      </w:tr>
      <w:tr w:rsidR="00BB0652" w:rsidRPr="00AE7C64" w14:paraId="549D6019" w14:textId="77777777">
        <w:tc>
          <w:tcPr>
            <w:tcW w:w="709" w:type="dxa"/>
            <w:tcBorders>
              <w:top w:val="single" w:sz="4" w:space="0" w:color="000000"/>
              <w:left w:val="single" w:sz="4" w:space="0" w:color="000000"/>
              <w:bottom w:val="single" w:sz="4" w:space="0" w:color="000000"/>
            </w:tcBorders>
            <w:shd w:val="clear" w:color="auto" w:fill="auto"/>
          </w:tcPr>
          <w:p w14:paraId="64B701E6" w14:textId="77777777" w:rsidR="00BB0652" w:rsidRPr="00AE7C64" w:rsidRDefault="00BB0652" w:rsidP="00BB0652">
            <w:pPr>
              <w:jc w:val="center"/>
              <w:rPr>
                <w:szCs w:val="28"/>
                <w:lang w:val="uk-UA"/>
              </w:rPr>
            </w:pPr>
            <w:r>
              <w:rPr>
                <w:szCs w:val="28"/>
                <w:lang w:val="uk-UA"/>
              </w:rPr>
              <w:t>4</w:t>
            </w:r>
          </w:p>
        </w:tc>
        <w:tc>
          <w:tcPr>
            <w:tcW w:w="7371" w:type="dxa"/>
            <w:tcBorders>
              <w:top w:val="single" w:sz="4" w:space="0" w:color="000000"/>
              <w:left w:val="single" w:sz="4" w:space="0" w:color="000000"/>
              <w:bottom w:val="single" w:sz="4" w:space="0" w:color="000000"/>
            </w:tcBorders>
            <w:shd w:val="clear" w:color="auto" w:fill="auto"/>
          </w:tcPr>
          <w:p w14:paraId="5BD0B49D" w14:textId="77777777" w:rsidR="00BB0652" w:rsidRPr="0060276F" w:rsidRDefault="00BB0652" w:rsidP="00BB0652">
            <w:pPr>
              <w:snapToGrid w:val="0"/>
              <w:jc w:val="both"/>
              <w:rPr>
                <w:szCs w:val="28"/>
                <w:lang w:val="uk-UA"/>
              </w:rPr>
            </w:pPr>
            <w:r w:rsidRPr="00BC0DF9">
              <w:rPr>
                <w:bCs/>
                <w:sz w:val="24"/>
                <w:lang w:val="uk-UA"/>
              </w:rPr>
              <w:t>Гігієна ґрунту та очистка населених місць</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70ADBFA0" w14:textId="77777777" w:rsidR="00BB0652" w:rsidRPr="00AE7C64" w:rsidRDefault="00BB0652" w:rsidP="00BB0652">
            <w:pPr>
              <w:snapToGrid w:val="0"/>
              <w:jc w:val="center"/>
              <w:rPr>
                <w:lang w:val="uk-UA"/>
              </w:rPr>
            </w:pPr>
            <w:r>
              <w:rPr>
                <w:lang w:val="uk-UA"/>
              </w:rPr>
              <w:t>18</w:t>
            </w:r>
          </w:p>
        </w:tc>
      </w:tr>
      <w:tr w:rsidR="00BB0652" w:rsidRPr="00AE7C64" w14:paraId="2F196CEE" w14:textId="77777777">
        <w:tc>
          <w:tcPr>
            <w:tcW w:w="709" w:type="dxa"/>
            <w:tcBorders>
              <w:top w:val="single" w:sz="4" w:space="0" w:color="000000"/>
              <w:left w:val="single" w:sz="4" w:space="0" w:color="000000"/>
              <w:bottom w:val="single" w:sz="4" w:space="0" w:color="000000"/>
            </w:tcBorders>
            <w:shd w:val="clear" w:color="auto" w:fill="auto"/>
          </w:tcPr>
          <w:p w14:paraId="347C8C67" w14:textId="77777777" w:rsidR="00BB0652" w:rsidRPr="00AE7C64" w:rsidRDefault="00BB0652" w:rsidP="00BB0652">
            <w:pPr>
              <w:jc w:val="center"/>
              <w:rPr>
                <w:szCs w:val="28"/>
                <w:lang w:val="uk-UA"/>
              </w:rPr>
            </w:pPr>
            <w:r>
              <w:rPr>
                <w:szCs w:val="28"/>
                <w:lang w:val="uk-UA"/>
              </w:rPr>
              <w:t>5.</w:t>
            </w:r>
          </w:p>
        </w:tc>
        <w:tc>
          <w:tcPr>
            <w:tcW w:w="7371" w:type="dxa"/>
            <w:tcBorders>
              <w:top w:val="single" w:sz="4" w:space="0" w:color="000000"/>
              <w:left w:val="single" w:sz="4" w:space="0" w:color="000000"/>
              <w:bottom w:val="single" w:sz="4" w:space="0" w:color="000000"/>
            </w:tcBorders>
            <w:shd w:val="clear" w:color="auto" w:fill="auto"/>
          </w:tcPr>
          <w:p w14:paraId="292325C9" w14:textId="77777777" w:rsidR="00BB0652" w:rsidRPr="000F1685" w:rsidRDefault="00BB0652" w:rsidP="00BB0652">
            <w:pPr>
              <w:pStyle w:val="ListParagraph1"/>
              <w:tabs>
                <w:tab w:val="left" w:pos="1310"/>
              </w:tabs>
              <w:spacing w:before="14" w:line="252" w:lineRule="auto"/>
              <w:ind w:left="0" w:right="154" w:firstLine="0"/>
              <w:rPr>
                <w:rFonts w:ascii="Times New Roman" w:hAnsi="Times New Roman" w:cs="Times New Roman"/>
                <w:sz w:val="28"/>
                <w:szCs w:val="28"/>
                <w:lang w:val="ru-RU"/>
              </w:rPr>
            </w:pPr>
            <w:r w:rsidRPr="000F1685">
              <w:rPr>
                <w:rFonts w:ascii="Times New Roman" w:hAnsi="Times New Roman" w:cs="Times New Roman"/>
                <w:bCs/>
                <w:sz w:val="24"/>
                <w:lang w:val="uk-UA"/>
              </w:rPr>
              <w:t>Гігієнічне нормування води</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446D45BE" w14:textId="77777777" w:rsidR="00BB0652" w:rsidRPr="00AE7C64" w:rsidRDefault="00BB0652" w:rsidP="00BB0652">
            <w:pPr>
              <w:snapToGrid w:val="0"/>
              <w:jc w:val="center"/>
              <w:rPr>
                <w:lang w:val="uk-UA"/>
              </w:rPr>
            </w:pPr>
            <w:r>
              <w:rPr>
                <w:lang w:val="uk-UA"/>
              </w:rPr>
              <w:t>17</w:t>
            </w:r>
          </w:p>
        </w:tc>
      </w:tr>
      <w:tr w:rsidR="00BB0652" w:rsidRPr="00AE7C64" w14:paraId="0F684C85" w14:textId="77777777">
        <w:tc>
          <w:tcPr>
            <w:tcW w:w="709" w:type="dxa"/>
            <w:tcBorders>
              <w:top w:val="single" w:sz="4" w:space="0" w:color="000000"/>
              <w:left w:val="single" w:sz="4" w:space="0" w:color="000000"/>
              <w:bottom w:val="single" w:sz="4" w:space="0" w:color="000000"/>
            </w:tcBorders>
            <w:shd w:val="clear" w:color="auto" w:fill="auto"/>
          </w:tcPr>
          <w:p w14:paraId="7D74B74E" w14:textId="77777777" w:rsidR="00BB0652" w:rsidRPr="00AE7C64" w:rsidRDefault="00BB0652" w:rsidP="00BB0652">
            <w:pPr>
              <w:jc w:val="center"/>
              <w:rPr>
                <w:szCs w:val="28"/>
                <w:lang w:val="uk-UA"/>
              </w:rPr>
            </w:pPr>
            <w:r>
              <w:rPr>
                <w:szCs w:val="28"/>
                <w:lang w:val="uk-UA"/>
              </w:rPr>
              <w:t>6.</w:t>
            </w:r>
          </w:p>
        </w:tc>
        <w:tc>
          <w:tcPr>
            <w:tcW w:w="7371" w:type="dxa"/>
            <w:tcBorders>
              <w:top w:val="single" w:sz="4" w:space="0" w:color="000000"/>
              <w:left w:val="single" w:sz="4" w:space="0" w:color="000000"/>
              <w:bottom w:val="single" w:sz="4" w:space="0" w:color="000000"/>
            </w:tcBorders>
            <w:shd w:val="clear" w:color="auto" w:fill="auto"/>
          </w:tcPr>
          <w:p w14:paraId="01A92B2B" w14:textId="77777777" w:rsidR="00BB0652" w:rsidRPr="0060276F" w:rsidRDefault="00BB0652" w:rsidP="00BB0652">
            <w:pPr>
              <w:snapToGrid w:val="0"/>
              <w:jc w:val="both"/>
              <w:rPr>
                <w:szCs w:val="28"/>
                <w:lang w:val="uk-UA"/>
              </w:rPr>
            </w:pPr>
            <w:r w:rsidRPr="00BC0DF9">
              <w:rPr>
                <w:bCs/>
                <w:sz w:val="24"/>
                <w:lang w:val="uk-UA"/>
              </w:rPr>
              <w:t>Гігієна харчування</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51E9BF9A" w14:textId="77777777" w:rsidR="00BB0652" w:rsidRPr="00AE7C64" w:rsidRDefault="00BB0652" w:rsidP="00BB0652">
            <w:pPr>
              <w:snapToGrid w:val="0"/>
              <w:jc w:val="center"/>
              <w:rPr>
                <w:lang w:val="uk-UA"/>
              </w:rPr>
            </w:pPr>
            <w:r>
              <w:rPr>
                <w:lang w:val="uk-UA"/>
              </w:rPr>
              <w:t>18</w:t>
            </w:r>
          </w:p>
        </w:tc>
      </w:tr>
      <w:tr w:rsidR="00BB0652" w:rsidRPr="00AE7C64" w14:paraId="016B1CCA" w14:textId="77777777">
        <w:tc>
          <w:tcPr>
            <w:tcW w:w="709" w:type="dxa"/>
            <w:tcBorders>
              <w:top w:val="single" w:sz="4" w:space="0" w:color="000000"/>
              <w:left w:val="single" w:sz="4" w:space="0" w:color="000000"/>
              <w:bottom w:val="single" w:sz="4" w:space="0" w:color="000000"/>
            </w:tcBorders>
            <w:shd w:val="clear" w:color="auto" w:fill="auto"/>
          </w:tcPr>
          <w:p w14:paraId="2F4C3387" w14:textId="77777777" w:rsidR="00BB0652" w:rsidRPr="00AE7C64" w:rsidRDefault="00BB0652" w:rsidP="00BB0652">
            <w:pPr>
              <w:jc w:val="center"/>
              <w:rPr>
                <w:szCs w:val="28"/>
                <w:lang w:val="uk-UA"/>
              </w:rPr>
            </w:pPr>
            <w:r>
              <w:rPr>
                <w:szCs w:val="28"/>
                <w:lang w:val="uk-UA"/>
              </w:rPr>
              <w:t>7</w:t>
            </w:r>
          </w:p>
        </w:tc>
        <w:tc>
          <w:tcPr>
            <w:tcW w:w="7371" w:type="dxa"/>
            <w:tcBorders>
              <w:top w:val="single" w:sz="4" w:space="0" w:color="000000"/>
              <w:left w:val="single" w:sz="4" w:space="0" w:color="000000"/>
              <w:bottom w:val="single" w:sz="4" w:space="0" w:color="000000"/>
            </w:tcBorders>
            <w:shd w:val="clear" w:color="auto" w:fill="auto"/>
          </w:tcPr>
          <w:p w14:paraId="19619823" w14:textId="77777777" w:rsidR="00BB0652" w:rsidRPr="0060276F" w:rsidRDefault="00BB0652" w:rsidP="00BB0652">
            <w:pPr>
              <w:snapToGrid w:val="0"/>
              <w:jc w:val="both"/>
              <w:rPr>
                <w:szCs w:val="28"/>
                <w:lang w:val="uk-UA"/>
              </w:rPr>
            </w:pPr>
            <w:r w:rsidRPr="00BC0DF9">
              <w:rPr>
                <w:sz w:val="24"/>
                <w:lang w:val="uk-UA"/>
              </w:rPr>
              <w:t>Гігієнічні основи забезпечення середовища розвитку, навчання та фізичного виховання школярів</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5016453D" w14:textId="77777777" w:rsidR="00BB0652" w:rsidRPr="00AE7C64" w:rsidRDefault="00BB0652" w:rsidP="00BB0652">
            <w:pPr>
              <w:snapToGrid w:val="0"/>
              <w:jc w:val="center"/>
              <w:rPr>
                <w:lang w:val="uk-UA"/>
              </w:rPr>
            </w:pPr>
            <w:r>
              <w:rPr>
                <w:lang w:val="uk-UA"/>
              </w:rPr>
              <w:t>17</w:t>
            </w:r>
          </w:p>
        </w:tc>
      </w:tr>
      <w:tr w:rsidR="00BB0652" w:rsidRPr="00AE7C64" w14:paraId="011867C7" w14:textId="77777777" w:rsidTr="00BB0652">
        <w:trPr>
          <w:trHeight w:val="660"/>
        </w:trPr>
        <w:tc>
          <w:tcPr>
            <w:tcW w:w="709" w:type="dxa"/>
            <w:tcBorders>
              <w:top w:val="single" w:sz="4" w:space="0" w:color="000000"/>
              <w:left w:val="single" w:sz="4" w:space="0" w:color="000000"/>
            </w:tcBorders>
            <w:shd w:val="clear" w:color="auto" w:fill="auto"/>
          </w:tcPr>
          <w:p w14:paraId="053C2CE1" w14:textId="77777777" w:rsidR="00BB0652" w:rsidRPr="00AE7C64" w:rsidRDefault="00BB0652" w:rsidP="00BB0652">
            <w:pPr>
              <w:jc w:val="center"/>
              <w:rPr>
                <w:szCs w:val="28"/>
                <w:lang w:val="uk-UA"/>
              </w:rPr>
            </w:pPr>
            <w:r>
              <w:rPr>
                <w:szCs w:val="28"/>
                <w:lang w:val="uk-UA"/>
              </w:rPr>
              <w:t>8</w:t>
            </w:r>
          </w:p>
        </w:tc>
        <w:tc>
          <w:tcPr>
            <w:tcW w:w="7371" w:type="dxa"/>
            <w:tcBorders>
              <w:top w:val="single" w:sz="4" w:space="0" w:color="000000"/>
              <w:left w:val="single" w:sz="4" w:space="0" w:color="000000"/>
            </w:tcBorders>
            <w:shd w:val="clear" w:color="auto" w:fill="auto"/>
          </w:tcPr>
          <w:p w14:paraId="70926FC1" w14:textId="77777777" w:rsidR="00BB0652" w:rsidRPr="007B3D21" w:rsidRDefault="00BB0652" w:rsidP="00BB0652">
            <w:pPr>
              <w:snapToGrid w:val="0"/>
              <w:jc w:val="both"/>
              <w:rPr>
                <w:sz w:val="24"/>
                <w:lang w:val="uk-UA"/>
              </w:rPr>
            </w:pPr>
            <w:r w:rsidRPr="007B3D21">
              <w:rPr>
                <w:sz w:val="24"/>
                <w:lang w:val="uk-UA"/>
              </w:rPr>
              <w:t>Особиста гігієна, здоровий спосіб життя. Фізична культура, основи загартовування</w:t>
            </w:r>
          </w:p>
        </w:tc>
        <w:tc>
          <w:tcPr>
            <w:tcW w:w="1427" w:type="dxa"/>
            <w:tcBorders>
              <w:top w:val="single" w:sz="4" w:space="0" w:color="000000"/>
              <w:left w:val="single" w:sz="4" w:space="0" w:color="000000"/>
              <w:right w:val="single" w:sz="4" w:space="0" w:color="000000"/>
            </w:tcBorders>
            <w:shd w:val="clear" w:color="auto" w:fill="auto"/>
          </w:tcPr>
          <w:p w14:paraId="3CD63768" w14:textId="77777777" w:rsidR="00BB0652" w:rsidRPr="00AE7C64" w:rsidRDefault="00BB0652" w:rsidP="00BB0652">
            <w:pPr>
              <w:snapToGrid w:val="0"/>
              <w:jc w:val="center"/>
              <w:rPr>
                <w:lang w:val="uk-UA"/>
              </w:rPr>
            </w:pPr>
            <w:r>
              <w:rPr>
                <w:lang w:val="uk-UA"/>
              </w:rPr>
              <w:t>18</w:t>
            </w:r>
          </w:p>
        </w:tc>
      </w:tr>
      <w:tr w:rsidR="00BB0652" w:rsidRPr="00AE7C64" w14:paraId="696297A2" w14:textId="77777777" w:rsidTr="00BB0652">
        <w:trPr>
          <w:trHeight w:val="345"/>
        </w:trPr>
        <w:tc>
          <w:tcPr>
            <w:tcW w:w="709" w:type="dxa"/>
            <w:tcBorders>
              <w:top w:val="single" w:sz="4" w:space="0" w:color="000000"/>
              <w:left w:val="single" w:sz="4" w:space="0" w:color="000000"/>
            </w:tcBorders>
            <w:shd w:val="clear" w:color="auto" w:fill="auto"/>
          </w:tcPr>
          <w:p w14:paraId="2051EC5A" w14:textId="77777777" w:rsidR="00BB0652" w:rsidRDefault="00BB0652" w:rsidP="00BB0652">
            <w:pPr>
              <w:jc w:val="center"/>
              <w:rPr>
                <w:szCs w:val="28"/>
                <w:lang w:val="uk-UA"/>
              </w:rPr>
            </w:pPr>
            <w:r>
              <w:rPr>
                <w:szCs w:val="28"/>
                <w:lang w:val="uk-UA"/>
              </w:rPr>
              <w:t>9</w:t>
            </w:r>
          </w:p>
        </w:tc>
        <w:tc>
          <w:tcPr>
            <w:tcW w:w="7371" w:type="dxa"/>
            <w:tcBorders>
              <w:top w:val="single" w:sz="4" w:space="0" w:color="000000"/>
              <w:left w:val="single" w:sz="4" w:space="0" w:color="000000"/>
            </w:tcBorders>
            <w:shd w:val="clear" w:color="auto" w:fill="auto"/>
          </w:tcPr>
          <w:p w14:paraId="01E4EEE0" w14:textId="77777777" w:rsidR="00BB0652" w:rsidRPr="007B3D21" w:rsidRDefault="00BB0652" w:rsidP="00BB0652">
            <w:pPr>
              <w:snapToGrid w:val="0"/>
              <w:jc w:val="both"/>
              <w:rPr>
                <w:sz w:val="24"/>
                <w:lang w:val="uk-UA"/>
              </w:rPr>
            </w:pPr>
            <w:r w:rsidRPr="00BC0DF9">
              <w:rPr>
                <w:sz w:val="24"/>
                <w:lang w:val="uk-UA" w:eastAsia="en-US"/>
              </w:rPr>
              <w:t>Гігієна праці</w:t>
            </w:r>
          </w:p>
        </w:tc>
        <w:tc>
          <w:tcPr>
            <w:tcW w:w="1427" w:type="dxa"/>
            <w:tcBorders>
              <w:top w:val="single" w:sz="4" w:space="0" w:color="000000"/>
              <w:left w:val="single" w:sz="4" w:space="0" w:color="000000"/>
              <w:right w:val="single" w:sz="4" w:space="0" w:color="000000"/>
            </w:tcBorders>
            <w:shd w:val="clear" w:color="auto" w:fill="auto"/>
          </w:tcPr>
          <w:p w14:paraId="46ACAC80" w14:textId="77777777" w:rsidR="00BB0652" w:rsidRDefault="00BB0652" w:rsidP="00BB0652">
            <w:pPr>
              <w:snapToGrid w:val="0"/>
              <w:jc w:val="center"/>
              <w:rPr>
                <w:lang w:val="uk-UA"/>
              </w:rPr>
            </w:pPr>
            <w:r>
              <w:rPr>
                <w:lang w:val="uk-UA"/>
              </w:rPr>
              <w:t>17</w:t>
            </w:r>
          </w:p>
        </w:tc>
      </w:tr>
      <w:tr w:rsidR="00BB0652" w:rsidRPr="00AE7C64" w14:paraId="09080265" w14:textId="77777777">
        <w:tc>
          <w:tcPr>
            <w:tcW w:w="709" w:type="dxa"/>
            <w:tcBorders>
              <w:top w:val="single" w:sz="4" w:space="0" w:color="000000"/>
              <w:left w:val="single" w:sz="4" w:space="0" w:color="000000"/>
              <w:bottom w:val="single" w:sz="4" w:space="0" w:color="000000"/>
            </w:tcBorders>
            <w:shd w:val="clear" w:color="auto" w:fill="auto"/>
          </w:tcPr>
          <w:p w14:paraId="066014F2" w14:textId="77777777" w:rsidR="00BB0652" w:rsidRPr="00AE7C64" w:rsidRDefault="00BB0652" w:rsidP="00BB0652">
            <w:pPr>
              <w:snapToGrid w:val="0"/>
              <w:jc w:val="center"/>
              <w:rPr>
                <w:szCs w:val="28"/>
                <w:lang w:val="uk-UA"/>
              </w:rPr>
            </w:pPr>
          </w:p>
        </w:tc>
        <w:tc>
          <w:tcPr>
            <w:tcW w:w="7371" w:type="dxa"/>
            <w:tcBorders>
              <w:top w:val="single" w:sz="4" w:space="0" w:color="000000"/>
              <w:left w:val="single" w:sz="4" w:space="0" w:color="000000"/>
              <w:bottom w:val="single" w:sz="4" w:space="0" w:color="000000"/>
            </w:tcBorders>
            <w:shd w:val="clear" w:color="auto" w:fill="auto"/>
          </w:tcPr>
          <w:p w14:paraId="2F103B64" w14:textId="77777777" w:rsidR="00BB0652" w:rsidRPr="00AE7C64" w:rsidRDefault="00BB0652" w:rsidP="00D06B2A">
            <w:pPr>
              <w:jc w:val="right"/>
              <w:rPr>
                <w:szCs w:val="28"/>
                <w:lang w:val="uk-UA"/>
              </w:rPr>
            </w:pPr>
            <w:r w:rsidRPr="00AE7C64">
              <w:rPr>
                <w:szCs w:val="28"/>
                <w:lang w:val="uk-UA"/>
              </w:rPr>
              <w:t xml:space="preserve">Разом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1CC33D01" w14:textId="77777777" w:rsidR="00BB0652" w:rsidRPr="00AE7C64" w:rsidRDefault="00BB0652" w:rsidP="00BB0652">
            <w:pPr>
              <w:snapToGrid w:val="0"/>
              <w:jc w:val="center"/>
              <w:rPr>
                <w:lang w:val="uk-UA"/>
              </w:rPr>
            </w:pPr>
            <w:r>
              <w:rPr>
                <w:lang w:val="uk-UA"/>
              </w:rPr>
              <w:t>156</w:t>
            </w:r>
          </w:p>
        </w:tc>
      </w:tr>
    </w:tbl>
    <w:p w14:paraId="1350848E" w14:textId="77777777" w:rsidR="00490796" w:rsidRPr="00AE7C64" w:rsidRDefault="00490796">
      <w:pPr>
        <w:ind w:firstLine="284"/>
        <w:jc w:val="center"/>
        <w:rPr>
          <w:b/>
          <w:szCs w:val="28"/>
          <w:lang w:val="uk-UA"/>
        </w:rPr>
      </w:pPr>
    </w:p>
    <w:p w14:paraId="12FA0757" w14:textId="77777777" w:rsidR="00490796" w:rsidRPr="00AE7C64" w:rsidRDefault="00D06B2A" w:rsidP="0032196D">
      <w:pPr>
        <w:spacing w:line="360" w:lineRule="auto"/>
        <w:ind w:left="142" w:firstLine="567"/>
        <w:jc w:val="center"/>
        <w:rPr>
          <w:lang w:val="uk-UA"/>
        </w:rPr>
      </w:pPr>
      <w:r>
        <w:rPr>
          <w:b/>
          <w:szCs w:val="28"/>
          <w:lang w:val="uk-UA"/>
        </w:rPr>
        <w:t>9</w:t>
      </w:r>
      <w:r w:rsidR="00490796" w:rsidRPr="00AE7C64">
        <w:rPr>
          <w:b/>
          <w:szCs w:val="28"/>
          <w:lang w:val="uk-UA"/>
        </w:rPr>
        <w:t>. Методи навчання</w:t>
      </w:r>
    </w:p>
    <w:p w14:paraId="1CF86096" w14:textId="77777777" w:rsidR="00D06B2A" w:rsidRDefault="00D06B2A" w:rsidP="00D06B2A">
      <w:pPr>
        <w:pStyle w:val="a9"/>
        <w:ind w:right="248" w:firstLine="542"/>
        <w:jc w:val="both"/>
      </w:pPr>
      <w:r>
        <w:t>При організації навчального процесу з даної дисципліни використовуються методи організації та здійснення навчально-пізнавальної діяльності:</w:t>
      </w:r>
    </w:p>
    <w:p w14:paraId="7F9E1502" w14:textId="77777777" w:rsidR="00D06B2A" w:rsidRDefault="00D06B2A" w:rsidP="00BF271D">
      <w:pPr>
        <w:pStyle w:val="af3"/>
        <w:numPr>
          <w:ilvl w:val="1"/>
          <w:numId w:val="27"/>
        </w:numPr>
        <w:tabs>
          <w:tab w:val="left" w:pos="1391"/>
        </w:tabs>
        <w:spacing w:before="65"/>
        <w:ind w:right="248" w:firstLine="720"/>
        <w:jc w:val="both"/>
        <w:rPr>
          <w:sz w:val="28"/>
        </w:rPr>
      </w:pPr>
      <w:r w:rsidRPr="00D06B2A">
        <w:rPr>
          <w:sz w:val="28"/>
        </w:rPr>
        <w:t>в аспекті передачі і сприйняття навчальної інформації: словесні (розповідь, лекція, бесіда); наочні (ілюстрація, демонстрація); практичні (досліди, вправи).</w:t>
      </w:r>
    </w:p>
    <w:p w14:paraId="6E98E89B" w14:textId="77777777" w:rsidR="00D06B2A" w:rsidRPr="00D06B2A" w:rsidRDefault="00D06B2A" w:rsidP="00BF271D">
      <w:pPr>
        <w:pStyle w:val="af3"/>
        <w:numPr>
          <w:ilvl w:val="1"/>
          <w:numId w:val="27"/>
        </w:numPr>
        <w:tabs>
          <w:tab w:val="left" w:pos="1391"/>
        </w:tabs>
        <w:spacing w:before="65"/>
        <w:ind w:right="248" w:firstLine="720"/>
        <w:jc w:val="both"/>
        <w:rPr>
          <w:sz w:val="28"/>
        </w:rPr>
      </w:pPr>
      <w:r w:rsidRPr="00D06B2A">
        <w:rPr>
          <w:sz w:val="28"/>
        </w:rPr>
        <w:t>в аспекті логічності, мислення: пояснювально-ілюстративні; репродуктивні; проблемного викладу; індуктивні та дедуктивні; частково-пошукові;</w:t>
      </w:r>
      <w:r w:rsidRPr="00D06B2A">
        <w:rPr>
          <w:spacing w:val="-15"/>
          <w:sz w:val="28"/>
        </w:rPr>
        <w:t xml:space="preserve"> </w:t>
      </w:r>
      <w:r w:rsidRPr="00D06B2A">
        <w:rPr>
          <w:sz w:val="28"/>
        </w:rPr>
        <w:t>дослідницькі.</w:t>
      </w:r>
    </w:p>
    <w:p w14:paraId="7B207E50" w14:textId="77777777" w:rsidR="00D06B2A" w:rsidRDefault="00D06B2A" w:rsidP="00D06B2A">
      <w:pPr>
        <w:pStyle w:val="af3"/>
        <w:numPr>
          <w:ilvl w:val="1"/>
          <w:numId w:val="27"/>
        </w:numPr>
        <w:tabs>
          <w:tab w:val="left" w:pos="1496"/>
          <w:tab w:val="left" w:pos="1497"/>
          <w:tab w:val="left" w:pos="1856"/>
          <w:tab w:val="left" w:pos="2944"/>
          <w:tab w:val="left" w:pos="4503"/>
          <w:tab w:val="left" w:pos="6085"/>
          <w:tab w:val="left" w:pos="7519"/>
          <w:tab w:val="left" w:pos="8559"/>
          <w:tab w:val="left" w:pos="9159"/>
        </w:tabs>
        <w:ind w:right="253" w:firstLine="720"/>
        <w:rPr>
          <w:sz w:val="28"/>
        </w:rPr>
      </w:pPr>
      <w:r>
        <w:rPr>
          <w:sz w:val="28"/>
        </w:rPr>
        <w:t>в</w:t>
      </w:r>
      <w:r>
        <w:rPr>
          <w:sz w:val="28"/>
        </w:rPr>
        <w:tab/>
        <w:t>аспекті</w:t>
      </w:r>
      <w:r>
        <w:rPr>
          <w:sz w:val="28"/>
        </w:rPr>
        <w:tab/>
        <w:t>управління</w:t>
      </w:r>
      <w:r>
        <w:rPr>
          <w:sz w:val="28"/>
        </w:rPr>
        <w:tab/>
        <w:t>навчанням:</w:t>
      </w:r>
      <w:r>
        <w:rPr>
          <w:sz w:val="28"/>
        </w:rPr>
        <w:tab/>
        <w:t>навчальна</w:t>
      </w:r>
      <w:r>
        <w:rPr>
          <w:sz w:val="28"/>
        </w:rPr>
        <w:tab/>
        <w:t>робота</w:t>
      </w:r>
      <w:r>
        <w:rPr>
          <w:sz w:val="28"/>
        </w:rPr>
        <w:tab/>
        <w:t>під</w:t>
      </w:r>
      <w:r>
        <w:rPr>
          <w:sz w:val="28"/>
        </w:rPr>
        <w:tab/>
      </w:r>
      <w:r>
        <w:rPr>
          <w:w w:val="95"/>
          <w:sz w:val="28"/>
        </w:rPr>
        <w:t xml:space="preserve">керівництвом </w:t>
      </w:r>
      <w:r>
        <w:rPr>
          <w:sz w:val="28"/>
        </w:rPr>
        <w:t>викладача; самостійна</w:t>
      </w:r>
      <w:r>
        <w:rPr>
          <w:spacing w:val="2"/>
          <w:sz w:val="28"/>
        </w:rPr>
        <w:t xml:space="preserve"> </w:t>
      </w:r>
      <w:r>
        <w:rPr>
          <w:sz w:val="28"/>
        </w:rPr>
        <w:t>робота.</w:t>
      </w:r>
    </w:p>
    <w:p w14:paraId="289AB495" w14:textId="77777777" w:rsidR="00D06B2A" w:rsidRDefault="00D06B2A" w:rsidP="00D06B2A">
      <w:pPr>
        <w:pStyle w:val="a9"/>
        <w:spacing w:before="10"/>
        <w:rPr>
          <w:sz w:val="12"/>
        </w:rPr>
      </w:pPr>
    </w:p>
    <w:p w14:paraId="520E72CC" w14:textId="77777777" w:rsidR="00D06B2A" w:rsidRPr="00D06B2A" w:rsidRDefault="00D06B2A" w:rsidP="00D06B2A">
      <w:pPr>
        <w:pStyle w:val="1"/>
        <w:keepNext w:val="0"/>
        <w:widowControl w:val="0"/>
        <w:numPr>
          <w:ilvl w:val="0"/>
          <w:numId w:val="29"/>
        </w:numPr>
        <w:tabs>
          <w:tab w:val="left" w:pos="4320"/>
        </w:tabs>
        <w:suppressAutoHyphens w:val="0"/>
        <w:autoSpaceDE w:val="0"/>
        <w:autoSpaceDN w:val="0"/>
        <w:spacing w:before="86" w:line="319" w:lineRule="exact"/>
        <w:ind w:left="4410"/>
        <w:jc w:val="both"/>
        <w:rPr>
          <w:b/>
          <w:sz w:val="28"/>
          <w:szCs w:val="28"/>
        </w:rPr>
      </w:pPr>
      <w:r w:rsidRPr="00D06B2A">
        <w:rPr>
          <w:b/>
          <w:sz w:val="28"/>
          <w:szCs w:val="28"/>
        </w:rPr>
        <w:t>Методи</w:t>
      </w:r>
      <w:r w:rsidRPr="00D06B2A">
        <w:rPr>
          <w:b/>
          <w:spacing w:val="-2"/>
          <w:sz w:val="28"/>
          <w:szCs w:val="28"/>
        </w:rPr>
        <w:t xml:space="preserve"> </w:t>
      </w:r>
      <w:r w:rsidRPr="00D06B2A">
        <w:rPr>
          <w:b/>
          <w:sz w:val="28"/>
          <w:szCs w:val="28"/>
        </w:rPr>
        <w:t>контролю</w:t>
      </w:r>
    </w:p>
    <w:p w14:paraId="0F56DE92" w14:textId="77777777" w:rsidR="00D06B2A" w:rsidRPr="008529F6" w:rsidRDefault="00D06B2A" w:rsidP="00D06B2A">
      <w:pPr>
        <w:spacing w:line="276" w:lineRule="auto"/>
        <w:ind w:firstLine="540"/>
        <w:jc w:val="both"/>
        <w:rPr>
          <w:szCs w:val="28"/>
        </w:rPr>
      </w:pPr>
      <w:r w:rsidRPr="008529F6">
        <w:rPr>
          <w:szCs w:val="28"/>
        </w:rPr>
        <w:t>Для визначення успішності навчання використовуються контрольні заходи. Контрольні заходи включають поточний та підсумковий контроль.</w:t>
      </w:r>
    </w:p>
    <w:p w14:paraId="12A52E14" w14:textId="77777777" w:rsidR="00D06B2A" w:rsidRPr="008529F6" w:rsidRDefault="00D06B2A" w:rsidP="00D06B2A">
      <w:pPr>
        <w:spacing w:line="276" w:lineRule="auto"/>
        <w:ind w:firstLine="540"/>
        <w:jc w:val="both"/>
        <w:rPr>
          <w:szCs w:val="28"/>
        </w:rPr>
      </w:pPr>
      <w:r w:rsidRPr="008529F6">
        <w:rPr>
          <w:szCs w:val="28"/>
        </w:rPr>
        <w:t xml:space="preserve">Поточний контроль здійснюється під час проведення практичних занять і має </w:t>
      </w:r>
      <w:r w:rsidRPr="008529F6">
        <w:rPr>
          <w:szCs w:val="28"/>
        </w:rPr>
        <w:lastRenderedPageBreak/>
        <w:t>на меті перевірку рівня підготовленості студента до виконання конкретного завдання.</w:t>
      </w:r>
    </w:p>
    <w:p w14:paraId="65E58117" w14:textId="77777777" w:rsidR="00D06B2A" w:rsidRPr="008529F6" w:rsidRDefault="00D06B2A" w:rsidP="00D06B2A">
      <w:pPr>
        <w:spacing w:line="276" w:lineRule="auto"/>
        <w:ind w:firstLine="540"/>
        <w:jc w:val="both"/>
        <w:rPr>
          <w:szCs w:val="28"/>
        </w:rPr>
      </w:pPr>
      <w:r w:rsidRPr="008529F6">
        <w:rPr>
          <w:szCs w:val="28"/>
        </w:rPr>
        <w:t>Підсумковий контроль проводиться з метою оцінки результатів навчання після закінчення вивчення дисципліни або відокремлених за робочим навчальним планом.</w:t>
      </w:r>
    </w:p>
    <w:p w14:paraId="309648AA" w14:textId="77777777" w:rsidR="00D06B2A" w:rsidRPr="008529F6" w:rsidRDefault="00D06B2A" w:rsidP="00D06B2A">
      <w:pPr>
        <w:spacing w:line="276" w:lineRule="auto"/>
        <w:ind w:firstLine="540"/>
        <w:jc w:val="both"/>
        <w:rPr>
          <w:szCs w:val="28"/>
        </w:rPr>
      </w:pPr>
      <w:r w:rsidRPr="008529F6">
        <w:rPr>
          <w:szCs w:val="28"/>
        </w:rPr>
        <w:t>Під час вивчення даної дисципліни використовуються такі форми поточного контролю: розв’язання тестових та контрольних завдань, виконання практичних робіт</w:t>
      </w:r>
      <w:r>
        <w:rPr>
          <w:szCs w:val="28"/>
        </w:rPr>
        <w:t>.</w:t>
      </w:r>
    </w:p>
    <w:p w14:paraId="106E7E86" w14:textId="77777777" w:rsidR="00D06B2A" w:rsidRPr="008529F6" w:rsidRDefault="00D06B2A" w:rsidP="00D06B2A">
      <w:pPr>
        <w:spacing w:line="276" w:lineRule="auto"/>
        <w:ind w:firstLine="540"/>
        <w:jc w:val="both"/>
        <w:rPr>
          <w:szCs w:val="28"/>
        </w:rPr>
      </w:pPr>
      <w:r w:rsidRPr="008529F6">
        <w:rPr>
          <w:szCs w:val="28"/>
        </w:rPr>
        <w:t>Під час вивчення даної дисципліни використовуються такі форми проміжного контролю: вирішення ситуаційних завдань, вирішення задач.</w:t>
      </w:r>
    </w:p>
    <w:p w14:paraId="79F88935" w14:textId="77777777" w:rsidR="00D06B2A" w:rsidRPr="008529F6" w:rsidRDefault="00D06B2A" w:rsidP="00D06B2A">
      <w:pPr>
        <w:spacing w:line="276" w:lineRule="auto"/>
        <w:ind w:firstLine="540"/>
        <w:jc w:val="both"/>
        <w:rPr>
          <w:szCs w:val="28"/>
        </w:rPr>
      </w:pPr>
      <w:r w:rsidRPr="008529F6">
        <w:rPr>
          <w:szCs w:val="28"/>
        </w:rPr>
        <w:t xml:space="preserve">Під час вивчення даної дисципліни використовується така форма семестрового контролю: </w:t>
      </w:r>
      <w:r>
        <w:rPr>
          <w:szCs w:val="28"/>
        </w:rPr>
        <w:t>екзамен</w:t>
      </w:r>
      <w:r w:rsidRPr="008529F6">
        <w:rPr>
          <w:szCs w:val="28"/>
        </w:rPr>
        <w:t>.</w:t>
      </w:r>
    </w:p>
    <w:p w14:paraId="4EB4AEBD" w14:textId="77777777" w:rsidR="00D06B2A" w:rsidRPr="008529F6" w:rsidRDefault="00D06B2A" w:rsidP="00D06B2A">
      <w:pPr>
        <w:spacing w:line="276" w:lineRule="auto"/>
        <w:ind w:firstLine="540"/>
        <w:jc w:val="both"/>
        <w:rPr>
          <w:szCs w:val="28"/>
        </w:rPr>
      </w:pPr>
      <w:r w:rsidRPr="008529F6">
        <w:rPr>
          <w:szCs w:val="28"/>
        </w:rPr>
        <w:t>Для контролю знань студентів з дисципліни розроблено завдання для підсумкового контролю з предмету.</w:t>
      </w:r>
    </w:p>
    <w:p w14:paraId="04A06580" w14:textId="77777777" w:rsidR="00D06B2A" w:rsidRPr="004B529B" w:rsidRDefault="00D06B2A" w:rsidP="00D06B2A">
      <w:pPr>
        <w:spacing w:line="276" w:lineRule="auto"/>
        <w:ind w:left="142" w:firstLine="540"/>
        <w:jc w:val="center"/>
        <w:rPr>
          <w:szCs w:val="28"/>
        </w:rPr>
      </w:pPr>
      <w:r>
        <w:rPr>
          <w:b/>
          <w:szCs w:val="28"/>
          <w:lang w:val="uk-UA"/>
        </w:rPr>
        <w:t>10</w:t>
      </w:r>
      <w:r w:rsidRPr="004B529B">
        <w:rPr>
          <w:b/>
          <w:szCs w:val="28"/>
        </w:rPr>
        <w:t>.</w:t>
      </w:r>
      <w:r>
        <w:rPr>
          <w:b/>
          <w:szCs w:val="28"/>
        </w:rPr>
        <w:t>1.</w:t>
      </w:r>
      <w:r w:rsidRPr="004B529B">
        <w:rPr>
          <w:b/>
          <w:szCs w:val="28"/>
        </w:rPr>
        <w:t xml:space="preserve"> Розподіл балів, які отримують студенти</w:t>
      </w:r>
    </w:p>
    <w:p w14:paraId="18629500" w14:textId="77777777" w:rsidR="00D06B2A" w:rsidRDefault="00D06B2A" w:rsidP="00D06B2A">
      <w:pPr>
        <w:spacing w:line="276" w:lineRule="auto"/>
        <w:ind w:firstLine="540"/>
        <w:jc w:val="both"/>
        <w:rPr>
          <w:szCs w:val="28"/>
        </w:rPr>
      </w:pPr>
      <w:r w:rsidRPr="004B529B">
        <w:rPr>
          <w:szCs w:val="28"/>
        </w:rPr>
        <w:t>Оцінювання результатів навчання студентів здійснюється за шкалою Університету (0-100, з урахуванням необов’язкових завдань – 120 балів), національною шкалою.</w:t>
      </w:r>
    </w:p>
    <w:p w14:paraId="18FAEF01" w14:textId="77777777" w:rsidR="00D06B2A" w:rsidRPr="00DB093D" w:rsidRDefault="00D06B2A" w:rsidP="00D06B2A">
      <w:pPr>
        <w:tabs>
          <w:tab w:val="left" w:pos="2440"/>
        </w:tabs>
        <w:spacing w:line="276" w:lineRule="auto"/>
        <w:ind w:firstLine="540"/>
        <w:jc w:val="both"/>
        <w:rPr>
          <w:szCs w:val="28"/>
        </w:rPr>
      </w:pPr>
      <w:r>
        <w:rPr>
          <w:szCs w:val="28"/>
        </w:rPr>
        <w:tab/>
      </w:r>
      <w:r>
        <w:rPr>
          <w:b/>
          <w:szCs w:val="28"/>
          <w:lang w:val="uk-UA"/>
        </w:rPr>
        <w:t>10</w:t>
      </w:r>
      <w:r w:rsidRPr="00DB093D">
        <w:rPr>
          <w:b/>
          <w:szCs w:val="28"/>
        </w:rPr>
        <w:t>.</w:t>
      </w:r>
      <w:r>
        <w:rPr>
          <w:b/>
          <w:szCs w:val="28"/>
        </w:rPr>
        <w:t>2</w:t>
      </w:r>
      <w:r w:rsidRPr="00DB093D">
        <w:rPr>
          <w:b/>
          <w:szCs w:val="28"/>
        </w:rPr>
        <w:t>. Схема нарахування балів з дисципліни</w:t>
      </w:r>
    </w:p>
    <w:tbl>
      <w:tblPr>
        <w:tblW w:w="10319" w:type="dxa"/>
        <w:tblInd w:w="-5" w:type="dxa"/>
        <w:tblLayout w:type="fixed"/>
        <w:tblLook w:val="0000" w:firstRow="0" w:lastRow="0" w:firstColumn="0" w:lastColumn="0" w:noHBand="0" w:noVBand="0"/>
      </w:tblPr>
      <w:tblGrid>
        <w:gridCol w:w="5075"/>
        <w:gridCol w:w="2835"/>
        <w:gridCol w:w="2409"/>
      </w:tblGrid>
      <w:tr w:rsidR="00D06B2A" w:rsidRPr="00DB093D" w14:paraId="57458CCB" w14:textId="77777777" w:rsidTr="00BF271D">
        <w:tc>
          <w:tcPr>
            <w:tcW w:w="5075" w:type="dxa"/>
            <w:tcBorders>
              <w:top w:val="single" w:sz="4" w:space="0" w:color="000000"/>
              <w:left w:val="single" w:sz="4" w:space="0" w:color="000000"/>
              <w:bottom w:val="single" w:sz="4" w:space="0" w:color="000000"/>
            </w:tcBorders>
            <w:shd w:val="clear" w:color="auto" w:fill="auto"/>
          </w:tcPr>
          <w:p w14:paraId="6DAFB035" w14:textId="77777777" w:rsidR="00D06B2A" w:rsidRPr="00DB093D" w:rsidRDefault="00D06B2A" w:rsidP="00582D87">
            <w:pPr>
              <w:spacing w:line="276" w:lineRule="auto"/>
              <w:ind w:firstLine="5"/>
              <w:contextualSpacing/>
              <w:jc w:val="center"/>
              <w:rPr>
                <w:szCs w:val="28"/>
              </w:rPr>
            </w:pPr>
            <w:r w:rsidRPr="00DB093D">
              <w:rPr>
                <w:szCs w:val="28"/>
              </w:rPr>
              <w:t>Види та зміст обов’язкових завдань</w:t>
            </w:r>
          </w:p>
        </w:tc>
        <w:tc>
          <w:tcPr>
            <w:tcW w:w="2835" w:type="dxa"/>
            <w:tcBorders>
              <w:top w:val="single" w:sz="4" w:space="0" w:color="000000"/>
              <w:left w:val="single" w:sz="4" w:space="0" w:color="000000"/>
              <w:bottom w:val="single" w:sz="4" w:space="0" w:color="000000"/>
            </w:tcBorders>
            <w:shd w:val="clear" w:color="auto" w:fill="auto"/>
          </w:tcPr>
          <w:p w14:paraId="0807DFF6" w14:textId="77777777" w:rsidR="00D06B2A" w:rsidRPr="00DB093D" w:rsidRDefault="00D06B2A" w:rsidP="00BF271D">
            <w:pPr>
              <w:spacing w:line="276" w:lineRule="auto"/>
              <w:ind w:firstLine="540"/>
              <w:contextualSpacing/>
              <w:jc w:val="center"/>
              <w:rPr>
                <w:szCs w:val="28"/>
              </w:rPr>
            </w:pPr>
            <w:r w:rsidRPr="00DB093D">
              <w:rPr>
                <w:szCs w:val="28"/>
              </w:rPr>
              <w:t>Максимальна оцінка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12799D7" w14:textId="77777777" w:rsidR="00D06B2A" w:rsidRPr="00DB093D" w:rsidRDefault="00D06B2A" w:rsidP="00BF271D">
            <w:pPr>
              <w:spacing w:line="276" w:lineRule="auto"/>
              <w:ind w:firstLine="540"/>
              <w:contextualSpacing/>
              <w:jc w:val="center"/>
              <w:rPr>
                <w:szCs w:val="28"/>
              </w:rPr>
            </w:pPr>
            <w:r w:rsidRPr="00DB093D">
              <w:rPr>
                <w:szCs w:val="28"/>
              </w:rPr>
              <w:t>Примітки</w:t>
            </w:r>
          </w:p>
        </w:tc>
      </w:tr>
      <w:tr w:rsidR="00D06B2A" w:rsidRPr="00DB093D" w14:paraId="64575C7D" w14:textId="77777777" w:rsidTr="00BF271D">
        <w:tc>
          <w:tcPr>
            <w:tcW w:w="5075" w:type="dxa"/>
            <w:tcBorders>
              <w:top w:val="single" w:sz="4" w:space="0" w:color="000000"/>
              <w:left w:val="single" w:sz="4" w:space="0" w:color="000000"/>
              <w:bottom w:val="single" w:sz="4" w:space="0" w:color="000000"/>
            </w:tcBorders>
            <w:shd w:val="clear" w:color="auto" w:fill="auto"/>
          </w:tcPr>
          <w:p w14:paraId="223730B9" w14:textId="77777777" w:rsidR="00D06B2A" w:rsidRPr="00DB093D" w:rsidRDefault="00D06B2A" w:rsidP="00582D87">
            <w:pPr>
              <w:snapToGrid w:val="0"/>
              <w:spacing w:line="276" w:lineRule="auto"/>
              <w:ind w:firstLine="5"/>
              <w:contextualSpacing/>
              <w:jc w:val="both"/>
              <w:rPr>
                <w:szCs w:val="28"/>
              </w:rPr>
            </w:pPr>
            <w:r>
              <w:rPr>
                <w:szCs w:val="28"/>
              </w:rPr>
              <w:t>Підготовка до</w:t>
            </w:r>
            <w:r w:rsidRPr="00DB093D">
              <w:rPr>
                <w:szCs w:val="28"/>
              </w:rPr>
              <w:t xml:space="preserve"> занять </w:t>
            </w:r>
          </w:p>
        </w:tc>
        <w:tc>
          <w:tcPr>
            <w:tcW w:w="2835" w:type="dxa"/>
            <w:tcBorders>
              <w:top w:val="single" w:sz="4" w:space="0" w:color="000000"/>
              <w:left w:val="single" w:sz="4" w:space="0" w:color="000000"/>
              <w:bottom w:val="single" w:sz="4" w:space="0" w:color="000000"/>
            </w:tcBorders>
            <w:shd w:val="clear" w:color="auto" w:fill="auto"/>
          </w:tcPr>
          <w:p w14:paraId="3A54EF0A" w14:textId="77777777" w:rsidR="00D06B2A" w:rsidRPr="00DB093D" w:rsidRDefault="00D06B2A" w:rsidP="00BF271D">
            <w:pPr>
              <w:snapToGrid w:val="0"/>
              <w:spacing w:line="276" w:lineRule="auto"/>
              <w:ind w:firstLine="540"/>
              <w:contextualSpacing/>
              <w:jc w:val="center"/>
              <w:rPr>
                <w:szCs w:val="28"/>
              </w:rPr>
            </w:pPr>
            <w:r>
              <w:rPr>
                <w:szCs w:val="28"/>
              </w:rPr>
              <w:t>15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763378F" w14:textId="77777777" w:rsidR="00D06B2A" w:rsidRPr="00DB093D" w:rsidRDefault="00D06B2A" w:rsidP="00BF271D">
            <w:pPr>
              <w:snapToGrid w:val="0"/>
              <w:spacing w:line="276" w:lineRule="auto"/>
              <w:ind w:firstLine="540"/>
              <w:contextualSpacing/>
              <w:jc w:val="both"/>
              <w:rPr>
                <w:szCs w:val="28"/>
              </w:rPr>
            </w:pPr>
          </w:p>
        </w:tc>
      </w:tr>
      <w:tr w:rsidR="00D06B2A" w:rsidRPr="00DB093D" w14:paraId="3731AB2E" w14:textId="77777777" w:rsidTr="00BF271D">
        <w:tc>
          <w:tcPr>
            <w:tcW w:w="5075" w:type="dxa"/>
            <w:tcBorders>
              <w:top w:val="single" w:sz="4" w:space="0" w:color="000000"/>
              <w:left w:val="single" w:sz="4" w:space="0" w:color="000000"/>
              <w:bottom w:val="single" w:sz="4" w:space="0" w:color="000000"/>
            </w:tcBorders>
            <w:shd w:val="clear" w:color="auto" w:fill="auto"/>
          </w:tcPr>
          <w:p w14:paraId="068404B3" w14:textId="77777777" w:rsidR="00D06B2A" w:rsidRPr="00DB093D" w:rsidRDefault="00D06B2A" w:rsidP="00582D87">
            <w:pPr>
              <w:snapToGrid w:val="0"/>
              <w:spacing w:line="276" w:lineRule="auto"/>
              <w:ind w:firstLine="5"/>
              <w:contextualSpacing/>
              <w:jc w:val="both"/>
              <w:rPr>
                <w:szCs w:val="28"/>
              </w:rPr>
            </w:pPr>
            <w:r w:rsidRPr="00DB093D">
              <w:rPr>
                <w:szCs w:val="28"/>
              </w:rPr>
              <w:t xml:space="preserve">Виконання практичних занять </w:t>
            </w:r>
          </w:p>
        </w:tc>
        <w:tc>
          <w:tcPr>
            <w:tcW w:w="2835" w:type="dxa"/>
            <w:tcBorders>
              <w:top w:val="single" w:sz="4" w:space="0" w:color="000000"/>
              <w:left w:val="single" w:sz="4" w:space="0" w:color="000000"/>
              <w:bottom w:val="single" w:sz="4" w:space="0" w:color="000000"/>
            </w:tcBorders>
            <w:shd w:val="clear" w:color="auto" w:fill="auto"/>
          </w:tcPr>
          <w:p w14:paraId="11B4FFFA" w14:textId="77777777" w:rsidR="00D06B2A" w:rsidRPr="00DB093D" w:rsidRDefault="00D06B2A" w:rsidP="00BF271D">
            <w:pPr>
              <w:snapToGrid w:val="0"/>
              <w:spacing w:line="276" w:lineRule="auto"/>
              <w:ind w:firstLine="540"/>
              <w:contextualSpacing/>
              <w:jc w:val="center"/>
              <w:rPr>
                <w:szCs w:val="28"/>
              </w:rPr>
            </w:pPr>
            <w:r>
              <w:rPr>
                <w:szCs w:val="28"/>
              </w:rPr>
              <w:t>4</w:t>
            </w:r>
            <w:r w:rsidRPr="00DB093D">
              <w:rPr>
                <w:szCs w:val="28"/>
              </w:rPr>
              <w:t>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7CCCF18" w14:textId="77777777" w:rsidR="00D06B2A" w:rsidRPr="00DB093D" w:rsidRDefault="00D06B2A" w:rsidP="00BF271D">
            <w:pPr>
              <w:snapToGrid w:val="0"/>
              <w:spacing w:line="276" w:lineRule="auto"/>
              <w:ind w:firstLine="540"/>
              <w:contextualSpacing/>
              <w:jc w:val="both"/>
              <w:rPr>
                <w:szCs w:val="28"/>
              </w:rPr>
            </w:pPr>
          </w:p>
        </w:tc>
      </w:tr>
      <w:tr w:rsidR="00D06B2A" w:rsidRPr="00DB093D" w14:paraId="7BF81A31" w14:textId="77777777" w:rsidTr="00BF271D">
        <w:tc>
          <w:tcPr>
            <w:tcW w:w="5075" w:type="dxa"/>
            <w:tcBorders>
              <w:top w:val="single" w:sz="4" w:space="0" w:color="000000"/>
              <w:left w:val="single" w:sz="4" w:space="0" w:color="000000"/>
              <w:bottom w:val="single" w:sz="4" w:space="0" w:color="000000"/>
            </w:tcBorders>
            <w:shd w:val="clear" w:color="auto" w:fill="auto"/>
          </w:tcPr>
          <w:p w14:paraId="0780C6ED" w14:textId="77777777" w:rsidR="00D06B2A" w:rsidRPr="00DB093D" w:rsidRDefault="00D06B2A" w:rsidP="00582D87">
            <w:pPr>
              <w:snapToGrid w:val="0"/>
              <w:spacing w:line="276" w:lineRule="auto"/>
              <w:ind w:firstLine="5"/>
              <w:contextualSpacing/>
              <w:jc w:val="both"/>
              <w:rPr>
                <w:szCs w:val="28"/>
              </w:rPr>
            </w:pPr>
            <w:r w:rsidRPr="00DB093D">
              <w:rPr>
                <w:szCs w:val="28"/>
              </w:rPr>
              <w:t>Виконання та захист індивідуальної навчально-дослідної роботи</w:t>
            </w:r>
          </w:p>
        </w:tc>
        <w:tc>
          <w:tcPr>
            <w:tcW w:w="2835" w:type="dxa"/>
            <w:tcBorders>
              <w:top w:val="single" w:sz="4" w:space="0" w:color="000000"/>
              <w:left w:val="single" w:sz="4" w:space="0" w:color="000000"/>
              <w:bottom w:val="single" w:sz="4" w:space="0" w:color="000000"/>
            </w:tcBorders>
            <w:shd w:val="clear" w:color="auto" w:fill="auto"/>
          </w:tcPr>
          <w:p w14:paraId="725C22F3" w14:textId="77777777" w:rsidR="00D06B2A" w:rsidRPr="00DB093D" w:rsidRDefault="00D06B2A" w:rsidP="00BF271D">
            <w:pPr>
              <w:snapToGrid w:val="0"/>
              <w:spacing w:line="276" w:lineRule="auto"/>
              <w:ind w:firstLine="540"/>
              <w:contextualSpacing/>
              <w:jc w:val="center"/>
              <w:rPr>
                <w:szCs w:val="28"/>
              </w:rPr>
            </w:pPr>
            <w:r>
              <w:rPr>
                <w:szCs w:val="28"/>
              </w:rPr>
              <w:t>20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3B5AE9A" w14:textId="77777777" w:rsidR="00D06B2A" w:rsidRPr="00DB093D" w:rsidRDefault="00D06B2A" w:rsidP="00582D87">
            <w:pPr>
              <w:snapToGrid w:val="0"/>
              <w:spacing w:line="276" w:lineRule="auto"/>
              <w:contextualSpacing/>
              <w:jc w:val="both"/>
              <w:rPr>
                <w:szCs w:val="28"/>
              </w:rPr>
            </w:pPr>
            <w:r>
              <w:rPr>
                <w:szCs w:val="28"/>
              </w:rPr>
              <w:t>необов’язкове</w:t>
            </w:r>
            <w:r w:rsidRPr="00DB093D">
              <w:rPr>
                <w:szCs w:val="28"/>
              </w:rPr>
              <w:t xml:space="preserve"> завдан</w:t>
            </w:r>
            <w:r>
              <w:rPr>
                <w:szCs w:val="28"/>
              </w:rPr>
              <w:t>ня</w:t>
            </w:r>
          </w:p>
        </w:tc>
      </w:tr>
      <w:tr w:rsidR="00D06B2A" w:rsidRPr="00DB093D" w14:paraId="6E136937" w14:textId="77777777" w:rsidTr="00BF271D">
        <w:tc>
          <w:tcPr>
            <w:tcW w:w="5075" w:type="dxa"/>
            <w:tcBorders>
              <w:top w:val="single" w:sz="4" w:space="0" w:color="000000"/>
              <w:left w:val="single" w:sz="4" w:space="0" w:color="000000"/>
              <w:bottom w:val="single" w:sz="4" w:space="0" w:color="000000"/>
            </w:tcBorders>
            <w:shd w:val="clear" w:color="auto" w:fill="auto"/>
          </w:tcPr>
          <w:p w14:paraId="7811B83E" w14:textId="77777777" w:rsidR="00D06B2A" w:rsidRPr="00DB093D" w:rsidRDefault="00D06B2A" w:rsidP="00582D87">
            <w:pPr>
              <w:snapToGrid w:val="0"/>
              <w:spacing w:line="276" w:lineRule="auto"/>
              <w:ind w:firstLine="5"/>
              <w:contextualSpacing/>
              <w:jc w:val="both"/>
              <w:rPr>
                <w:szCs w:val="28"/>
              </w:rPr>
            </w:pPr>
            <w:r w:rsidRPr="00DB093D">
              <w:rPr>
                <w:szCs w:val="28"/>
              </w:rPr>
              <w:t xml:space="preserve">Екзамен </w:t>
            </w:r>
          </w:p>
        </w:tc>
        <w:tc>
          <w:tcPr>
            <w:tcW w:w="2835" w:type="dxa"/>
            <w:tcBorders>
              <w:top w:val="single" w:sz="4" w:space="0" w:color="000000"/>
              <w:left w:val="single" w:sz="4" w:space="0" w:color="000000"/>
              <w:bottom w:val="single" w:sz="4" w:space="0" w:color="000000"/>
            </w:tcBorders>
            <w:shd w:val="clear" w:color="auto" w:fill="auto"/>
          </w:tcPr>
          <w:p w14:paraId="5AD618D5" w14:textId="77777777" w:rsidR="00D06B2A" w:rsidRPr="00DB093D" w:rsidRDefault="00D06B2A" w:rsidP="00BF271D">
            <w:pPr>
              <w:snapToGrid w:val="0"/>
              <w:spacing w:line="276" w:lineRule="auto"/>
              <w:ind w:firstLine="540"/>
              <w:contextualSpacing/>
              <w:jc w:val="center"/>
              <w:rPr>
                <w:szCs w:val="28"/>
              </w:rPr>
            </w:pPr>
            <w:r>
              <w:rPr>
                <w:szCs w:val="28"/>
              </w:rPr>
              <w:t>45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2839C63" w14:textId="77777777" w:rsidR="00D06B2A" w:rsidRPr="00DB093D" w:rsidRDefault="00D06B2A" w:rsidP="00BF271D">
            <w:pPr>
              <w:snapToGrid w:val="0"/>
              <w:spacing w:line="276" w:lineRule="auto"/>
              <w:ind w:firstLine="540"/>
              <w:contextualSpacing/>
              <w:jc w:val="both"/>
              <w:rPr>
                <w:szCs w:val="28"/>
              </w:rPr>
            </w:pPr>
          </w:p>
        </w:tc>
      </w:tr>
      <w:tr w:rsidR="00D06B2A" w:rsidRPr="00DB093D" w14:paraId="099204B1" w14:textId="77777777" w:rsidTr="00BF271D">
        <w:tc>
          <w:tcPr>
            <w:tcW w:w="5075" w:type="dxa"/>
            <w:tcBorders>
              <w:top w:val="single" w:sz="4" w:space="0" w:color="000000"/>
              <w:left w:val="single" w:sz="4" w:space="0" w:color="000000"/>
              <w:bottom w:val="single" w:sz="4" w:space="0" w:color="000000"/>
            </w:tcBorders>
            <w:shd w:val="clear" w:color="auto" w:fill="auto"/>
          </w:tcPr>
          <w:p w14:paraId="79B8485B" w14:textId="77777777" w:rsidR="00D06B2A" w:rsidRPr="00DB093D" w:rsidRDefault="00D06B2A" w:rsidP="00BF271D">
            <w:pPr>
              <w:spacing w:line="276" w:lineRule="auto"/>
              <w:ind w:firstLine="540"/>
              <w:contextualSpacing/>
              <w:jc w:val="right"/>
              <w:rPr>
                <w:b/>
                <w:szCs w:val="28"/>
              </w:rPr>
            </w:pPr>
            <w:r w:rsidRPr="00DB093D">
              <w:rPr>
                <w:b/>
                <w:szCs w:val="28"/>
              </w:rPr>
              <w:t>Разом:</w:t>
            </w:r>
          </w:p>
        </w:tc>
        <w:tc>
          <w:tcPr>
            <w:tcW w:w="2835" w:type="dxa"/>
            <w:tcBorders>
              <w:top w:val="single" w:sz="4" w:space="0" w:color="000000"/>
              <w:left w:val="single" w:sz="4" w:space="0" w:color="000000"/>
              <w:bottom w:val="single" w:sz="4" w:space="0" w:color="000000"/>
            </w:tcBorders>
            <w:shd w:val="clear" w:color="auto" w:fill="auto"/>
          </w:tcPr>
          <w:p w14:paraId="2DBCC21F" w14:textId="77777777" w:rsidR="00D06B2A" w:rsidRPr="00DB093D" w:rsidRDefault="00D06B2A" w:rsidP="00BF271D">
            <w:pPr>
              <w:spacing w:line="276" w:lineRule="auto"/>
              <w:ind w:firstLine="540"/>
              <w:contextualSpacing/>
              <w:jc w:val="center"/>
              <w:rPr>
                <w:szCs w:val="28"/>
              </w:rPr>
            </w:pPr>
            <w:r w:rsidRPr="00DB093D">
              <w:rPr>
                <w:b/>
                <w:szCs w:val="28"/>
              </w:rPr>
              <w:t>100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D6FEADD" w14:textId="77777777" w:rsidR="00D06B2A" w:rsidRPr="00DB093D" w:rsidRDefault="00D06B2A" w:rsidP="00BF271D">
            <w:pPr>
              <w:snapToGrid w:val="0"/>
              <w:spacing w:line="276" w:lineRule="auto"/>
              <w:ind w:firstLine="540"/>
              <w:contextualSpacing/>
              <w:jc w:val="both"/>
              <w:rPr>
                <w:szCs w:val="28"/>
              </w:rPr>
            </w:pPr>
          </w:p>
        </w:tc>
      </w:tr>
    </w:tbl>
    <w:p w14:paraId="41CABD10" w14:textId="77777777" w:rsidR="00D06B2A" w:rsidRPr="00DB093D" w:rsidRDefault="00D06B2A" w:rsidP="00D06B2A">
      <w:pPr>
        <w:pStyle w:val="21"/>
        <w:spacing w:after="0" w:line="276" w:lineRule="auto"/>
        <w:ind w:left="0" w:firstLine="540"/>
        <w:contextualSpacing/>
        <w:rPr>
          <w:szCs w:val="28"/>
          <w:lang w:val="uk-UA"/>
        </w:rPr>
      </w:pPr>
      <w:r w:rsidRPr="00DB093D">
        <w:rPr>
          <w:szCs w:val="28"/>
          <w:lang w:val="uk-UA"/>
        </w:rPr>
        <w:t>Максимальний бал за виконання необов’язкових завдань – 20.</w:t>
      </w:r>
    </w:p>
    <w:p w14:paraId="19C3E296" w14:textId="77777777" w:rsidR="00D06B2A" w:rsidRPr="004B529B" w:rsidRDefault="00D06B2A" w:rsidP="00D06B2A">
      <w:pPr>
        <w:pStyle w:val="14"/>
        <w:spacing w:line="276" w:lineRule="auto"/>
        <w:ind w:firstLine="540"/>
        <w:jc w:val="center"/>
        <w:rPr>
          <w:rFonts w:cs="Times New Roman"/>
          <w:b/>
        </w:rPr>
      </w:pPr>
      <w:r>
        <w:rPr>
          <w:rFonts w:cs="Times New Roman"/>
          <w:b/>
        </w:rPr>
        <w:t>10</w:t>
      </w:r>
      <w:r w:rsidRPr="004B529B">
        <w:rPr>
          <w:rFonts w:cs="Times New Roman"/>
          <w:b/>
        </w:rPr>
        <w:t>.</w:t>
      </w:r>
      <w:r>
        <w:rPr>
          <w:rFonts w:cs="Times New Roman"/>
          <w:b/>
        </w:rPr>
        <w:t>3</w:t>
      </w:r>
      <w:r w:rsidRPr="004B529B">
        <w:rPr>
          <w:rFonts w:cs="Times New Roman"/>
          <w:b/>
        </w:rPr>
        <w:t>. Умови нарахування балів</w:t>
      </w:r>
    </w:p>
    <w:p w14:paraId="0AD84AD2" w14:textId="77777777" w:rsidR="00D06B2A" w:rsidRPr="004B529B" w:rsidRDefault="00D06B2A" w:rsidP="00D06B2A">
      <w:pPr>
        <w:spacing w:line="276" w:lineRule="auto"/>
        <w:ind w:firstLine="540"/>
        <w:jc w:val="both"/>
        <w:rPr>
          <w:szCs w:val="28"/>
        </w:rPr>
      </w:pPr>
      <w:r w:rsidRPr="004B529B">
        <w:rPr>
          <w:szCs w:val="28"/>
        </w:rPr>
        <w:t>Критерії розроблені для переліку базових спеціальних компетенцій.</w:t>
      </w:r>
    </w:p>
    <w:p w14:paraId="26BB01DA" w14:textId="77777777" w:rsidR="00D06B2A" w:rsidRPr="004B529B" w:rsidRDefault="00D06B2A" w:rsidP="00D06B2A">
      <w:pPr>
        <w:spacing w:line="276" w:lineRule="auto"/>
        <w:ind w:firstLine="540"/>
        <w:jc w:val="both"/>
        <w:rPr>
          <w:szCs w:val="28"/>
        </w:rPr>
      </w:pPr>
      <w:r w:rsidRPr="004B529B">
        <w:rPr>
          <w:b/>
          <w:szCs w:val="28"/>
        </w:rPr>
        <w:t>90 балів</w:t>
      </w:r>
      <w:r w:rsidRPr="004B529B">
        <w:rPr>
          <w:szCs w:val="28"/>
        </w:rPr>
        <w:t xml:space="preserve"> та вище виставляють за глибокі знання навчального матеріалу, що міститься в основних і додаткових рекомендованих літературних джерелах, вміння аналізувати явища, які вивчаються, у їхньому взаємозв’язку і розвитку, здатність пропонувати оригінальні рішення, критично оцінювати об’єктивну та суб’єктивну інформацію, здійснювати самооцінку, логічно і послідовно відповідати на поставлені питання, вміння застосовувати теоретичні положення під час розв’язання нестандартних практичних задач. </w:t>
      </w:r>
      <w:r w:rsidRPr="004B529B">
        <w:rPr>
          <w:b/>
          <w:szCs w:val="28"/>
        </w:rPr>
        <w:t>100 балів</w:t>
      </w:r>
      <w:r w:rsidRPr="004B529B">
        <w:rPr>
          <w:szCs w:val="28"/>
        </w:rPr>
        <w:t xml:space="preserve"> можуть бути виставлені за виконання обов’язкових завдань; </w:t>
      </w:r>
      <w:r w:rsidRPr="004B529B">
        <w:rPr>
          <w:b/>
          <w:szCs w:val="28"/>
        </w:rPr>
        <w:t>120 балів</w:t>
      </w:r>
      <w:r w:rsidRPr="004B529B">
        <w:rPr>
          <w:szCs w:val="28"/>
        </w:rPr>
        <w:t xml:space="preserve"> – за додаткові необов’язкові завдання з тематики дисципліни.</w:t>
      </w:r>
    </w:p>
    <w:p w14:paraId="6F42DE6F" w14:textId="77777777" w:rsidR="00D06B2A" w:rsidRPr="004B529B" w:rsidRDefault="00D06B2A" w:rsidP="00D06B2A">
      <w:pPr>
        <w:spacing w:line="276" w:lineRule="auto"/>
        <w:ind w:firstLine="540"/>
        <w:jc w:val="both"/>
        <w:rPr>
          <w:szCs w:val="28"/>
        </w:rPr>
      </w:pPr>
      <w:r w:rsidRPr="004B529B">
        <w:rPr>
          <w:b/>
          <w:szCs w:val="28"/>
        </w:rPr>
        <w:lastRenderedPageBreak/>
        <w:t>70-89 балів</w:t>
      </w:r>
      <w:r w:rsidRPr="004B529B">
        <w:rPr>
          <w:szCs w:val="28"/>
        </w:rPr>
        <w:t xml:space="preserve"> виставляють за міцні знання навчального матеріалу, включаючи розрахунки, аргументовані відповіді на поставлені питання, які можуть містити неточності; за вміння аналізувати отриману інформацію та пропонувати нестандартні рішення, застосовувати теоретичні положення під час розв’язання практичних нестандартних задач, вміння аналізувати явища та пропонувати оригінальні рішення; мають місце окремі помилки.</w:t>
      </w:r>
    </w:p>
    <w:p w14:paraId="735C4B25" w14:textId="77777777" w:rsidR="00D06B2A" w:rsidRPr="004B529B" w:rsidRDefault="00D06B2A" w:rsidP="00D06B2A">
      <w:pPr>
        <w:spacing w:line="276" w:lineRule="auto"/>
        <w:ind w:firstLine="540"/>
        <w:jc w:val="both"/>
        <w:rPr>
          <w:szCs w:val="28"/>
        </w:rPr>
      </w:pPr>
      <w:r w:rsidRPr="004B529B">
        <w:rPr>
          <w:b/>
          <w:szCs w:val="28"/>
        </w:rPr>
        <w:t>50-69 балів</w:t>
      </w:r>
      <w:r w:rsidRPr="004B529B">
        <w:rPr>
          <w:szCs w:val="28"/>
        </w:rPr>
        <w:t xml:space="preserve"> виставляють за посередні знання навчального матеріалу, його розуміння, вміння застосовувати теоретичні положення під час розв’язання стандартних практичних задач, не завжди аргументовані відповіді; має місце значна кількість недоліків, у тому числі неточні, або мало аргументовані відповіді з порушенням послідовності викладення, за невпевненість під час пояснень теоретичних положень; відповідь задовольняє мінімальному позитивному рівню.</w:t>
      </w:r>
    </w:p>
    <w:p w14:paraId="36BBD057" w14:textId="77777777" w:rsidR="00D06B2A" w:rsidRPr="004B529B" w:rsidRDefault="00D06B2A" w:rsidP="00D06B2A">
      <w:pPr>
        <w:spacing w:line="276" w:lineRule="auto"/>
        <w:ind w:firstLine="540"/>
        <w:jc w:val="both"/>
        <w:rPr>
          <w:szCs w:val="28"/>
        </w:rPr>
      </w:pPr>
      <w:r w:rsidRPr="004B529B">
        <w:rPr>
          <w:b/>
          <w:szCs w:val="28"/>
        </w:rPr>
        <w:t>00-49 балів</w:t>
      </w:r>
      <w:r w:rsidRPr="004B529B">
        <w:rPr>
          <w:szCs w:val="28"/>
        </w:rPr>
        <w:t xml:space="preserve"> виставляють за відтворення обмеженої частини навчального матеріалу; при цьому – невміння його пояснити та вирішувати стандартні практичні задачі навіть за допомогою викладача; мають місце безсистемні фрагментарні знання навчального матеріалу, або їх відсутність; потребує повторного вивчення матеріалу.</w:t>
      </w:r>
    </w:p>
    <w:p w14:paraId="5E3463DC" w14:textId="77777777" w:rsidR="00D06B2A" w:rsidRPr="004B529B" w:rsidRDefault="00D06B2A" w:rsidP="00D06B2A">
      <w:pPr>
        <w:spacing w:line="276" w:lineRule="auto"/>
        <w:ind w:firstLine="540"/>
        <w:jc w:val="both"/>
        <w:rPr>
          <w:szCs w:val="28"/>
        </w:rPr>
      </w:pPr>
      <w:r w:rsidRPr="004B529B">
        <w:rPr>
          <w:szCs w:val="28"/>
        </w:rPr>
        <w:t>При іншому наборі компетенцій та результатів навчальної дисципліни зміст критеріїв може бути іншим.</w:t>
      </w:r>
    </w:p>
    <w:p w14:paraId="1AE7C8FD" w14:textId="77777777" w:rsidR="00D06B2A" w:rsidRPr="004B529B" w:rsidRDefault="00D06B2A" w:rsidP="00D06B2A">
      <w:pPr>
        <w:spacing w:line="276" w:lineRule="auto"/>
        <w:ind w:firstLine="540"/>
        <w:jc w:val="both"/>
        <w:rPr>
          <w:szCs w:val="28"/>
        </w:rPr>
      </w:pPr>
      <w:r w:rsidRPr="004B529B">
        <w:rPr>
          <w:szCs w:val="28"/>
        </w:rPr>
        <w:t>З метою полегшення користування комплексом типових критеріїв оцінювання та зменшення можливого суб’єктивізму викладачів рекомендується розробляти критерії оцінювання кожної незалежної змістової частини навчального матеріалу.</w:t>
      </w:r>
    </w:p>
    <w:p w14:paraId="49165220" w14:textId="77777777" w:rsidR="00D06B2A" w:rsidRPr="004B529B" w:rsidRDefault="00D06B2A" w:rsidP="00D06B2A">
      <w:pPr>
        <w:spacing w:line="360" w:lineRule="auto"/>
        <w:ind w:firstLine="540"/>
        <w:jc w:val="center"/>
        <w:rPr>
          <w:szCs w:val="28"/>
        </w:rPr>
      </w:pPr>
      <w:r>
        <w:rPr>
          <w:b/>
          <w:szCs w:val="28"/>
          <w:lang w:val="uk-UA"/>
        </w:rPr>
        <w:t>10</w:t>
      </w:r>
      <w:r w:rsidRPr="004B529B">
        <w:rPr>
          <w:b/>
          <w:szCs w:val="28"/>
        </w:rPr>
        <w:t>.</w:t>
      </w:r>
      <w:r w:rsidR="000B42C2">
        <w:rPr>
          <w:b/>
          <w:szCs w:val="28"/>
          <w:lang w:val="uk-UA"/>
        </w:rPr>
        <w:t>4</w:t>
      </w:r>
      <w:r w:rsidRPr="004B529B">
        <w:rPr>
          <w:b/>
          <w:szCs w:val="28"/>
        </w:rPr>
        <w:t>. Критерії підсумкового оцінювання</w:t>
      </w:r>
    </w:p>
    <w:tbl>
      <w:tblPr>
        <w:tblW w:w="0" w:type="auto"/>
        <w:tblInd w:w="40" w:type="dxa"/>
        <w:tblLayout w:type="fixed"/>
        <w:tblCellMar>
          <w:left w:w="40" w:type="dxa"/>
          <w:right w:w="40" w:type="dxa"/>
        </w:tblCellMar>
        <w:tblLook w:val="0000" w:firstRow="0" w:lastRow="0" w:firstColumn="0" w:lastColumn="0" w:noHBand="0" w:noVBand="0"/>
      </w:tblPr>
      <w:tblGrid>
        <w:gridCol w:w="5529"/>
        <w:gridCol w:w="4394"/>
      </w:tblGrid>
      <w:tr w:rsidR="00D06B2A" w:rsidRPr="004B529B" w14:paraId="2F183115" w14:textId="77777777" w:rsidTr="00BF271D">
        <w:trPr>
          <w:trHeight w:hRule="exact" w:val="979"/>
        </w:trPr>
        <w:tc>
          <w:tcPr>
            <w:tcW w:w="5529" w:type="dxa"/>
            <w:tcBorders>
              <w:top w:val="single" w:sz="6" w:space="0" w:color="000000"/>
              <w:left w:val="single" w:sz="6" w:space="0" w:color="000000"/>
              <w:bottom w:val="single" w:sz="6" w:space="0" w:color="000000"/>
            </w:tcBorders>
            <w:shd w:val="clear" w:color="auto" w:fill="FFFFFF"/>
          </w:tcPr>
          <w:p w14:paraId="785962A6" w14:textId="77777777" w:rsidR="00D06B2A" w:rsidRPr="004B529B" w:rsidRDefault="00D06B2A" w:rsidP="00BF271D">
            <w:pPr>
              <w:shd w:val="clear" w:color="auto" w:fill="FFFFFF"/>
              <w:spacing w:line="360" w:lineRule="auto"/>
              <w:ind w:firstLine="540"/>
              <w:jc w:val="center"/>
              <w:rPr>
                <w:bCs/>
                <w:spacing w:val="-3"/>
                <w:szCs w:val="28"/>
              </w:rPr>
            </w:pPr>
            <w:r w:rsidRPr="004B529B">
              <w:rPr>
                <w:szCs w:val="28"/>
              </w:rPr>
              <w:t>Проміжок за накопичувальною шкалою Університету</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Pr>
          <w:p w14:paraId="182A7005" w14:textId="77777777" w:rsidR="00D06B2A" w:rsidRPr="004B529B" w:rsidRDefault="00D06B2A" w:rsidP="00BF271D">
            <w:pPr>
              <w:shd w:val="clear" w:color="auto" w:fill="FFFFFF"/>
              <w:spacing w:line="360" w:lineRule="auto"/>
              <w:ind w:firstLine="540"/>
              <w:jc w:val="center"/>
              <w:rPr>
                <w:szCs w:val="28"/>
              </w:rPr>
            </w:pPr>
            <w:r w:rsidRPr="004B529B">
              <w:rPr>
                <w:bCs/>
                <w:spacing w:val="-3"/>
                <w:szCs w:val="28"/>
              </w:rPr>
              <w:t>Оцінка за чотирибальною національною шкалою</w:t>
            </w:r>
          </w:p>
        </w:tc>
      </w:tr>
      <w:tr w:rsidR="00D06B2A" w:rsidRPr="004B529B" w14:paraId="16E32960" w14:textId="77777777" w:rsidTr="00BF271D">
        <w:trPr>
          <w:trHeight w:hRule="exact" w:val="420"/>
        </w:trPr>
        <w:tc>
          <w:tcPr>
            <w:tcW w:w="5529" w:type="dxa"/>
            <w:tcBorders>
              <w:top w:val="single" w:sz="6" w:space="0" w:color="000000"/>
              <w:left w:val="single" w:sz="6" w:space="0" w:color="000000"/>
              <w:bottom w:val="single" w:sz="6" w:space="0" w:color="000000"/>
            </w:tcBorders>
            <w:shd w:val="clear" w:color="auto" w:fill="FFFFFF"/>
          </w:tcPr>
          <w:p w14:paraId="4E1FAE1F" w14:textId="77777777" w:rsidR="00D06B2A" w:rsidRPr="004B529B" w:rsidRDefault="00D06B2A" w:rsidP="00BF271D">
            <w:pPr>
              <w:shd w:val="clear" w:color="auto" w:fill="FFFFFF"/>
              <w:spacing w:line="360" w:lineRule="auto"/>
              <w:ind w:firstLine="540"/>
              <w:jc w:val="center"/>
              <w:rPr>
                <w:bCs/>
                <w:szCs w:val="28"/>
              </w:rPr>
            </w:pPr>
            <w:r w:rsidRPr="004B529B">
              <w:rPr>
                <w:szCs w:val="28"/>
              </w:rPr>
              <w:t>90 та вище</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Pr>
          <w:p w14:paraId="3067BDA5" w14:textId="77777777" w:rsidR="00D06B2A" w:rsidRPr="004B529B" w:rsidRDefault="00D06B2A" w:rsidP="00BF271D">
            <w:pPr>
              <w:shd w:val="clear" w:color="auto" w:fill="FFFFFF"/>
              <w:spacing w:line="360" w:lineRule="auto"/>
              <w:ind w:firstLine="540"/>
              <w:jc w:val="center"/>
              <w:rPr>
                <w:szCs w:val="28"/>
              </w:rPr>
            </w:pPr>
            <w:r w:rsidRPr="004B529B">
              <w:rPr>
                <w:bCs/>
                <w:szCs w:val="28"/>
              </w:rPr>
              <w:t>Відмінно</w:t>
            </w:r>
          </w:p>
        </w:tc>
      </w:tr>
      <w:tr w:rsidR="00D06B2A" w:rsidRPr="004B529B" w14:paraId="72BC86FD" w14:textId="77777777" w:rsidTr="00BF271D">
        <w:trPr>
          <w:trHeight w:val="403"/>
        </w:trPr>
        <w:tc>
          <w:tcPr>
            <w:tcW w:w="5529" w:type="dxa"/>
            <w:tcBorders>
              <w:top w:val="single" w:sz="6" w:space="0" w:color="000000"/>
              <w:left w:val="single" w:sz="6" w:space="0" w:color="000000"/>
            </w:tcBorders>
            <w:shd w:val="clear" w:color="auto" w:fill="FFFFFF"/>
          </w:tcPr>
          <w:p w14:paraId="23B717D3" w14:textId="77777777" w:rsidR="00D06B2A" w:rsidRPr="004B529B" w:rsidRDefault="00D06B2A" w:rsidP="00BF271D">
            <w:pPr>
              <w:shd w:val="clear" w:color="auto" w:fill="FFFFFF"/>
              <w:spacing w:line="360" w:lineRule="auto"/>
              <w:ind w:firstLine="540"/>
              <w:jc w:val="center"/>
              <w:rPr>
                <w:bCs/>
                <w:szCs w:val="28"/>
              </w:rPr>
            </w:pPr>
            <w:r w:rsidRPr="004B529B">
              <w:rPr>
                <w:szCs w:val="28"/>
              </w:rPr>
              <w:t>70–89</w:t>
            </w:r>
          </w:p>
        </w:tc>
        <w:tc>
          <w:tcPr>
            <w:tcW w:w="4394" w:type="dxa"/>
            <w:tcBorders>
              <w:top w:val="single" w:sz="6" w:space="0" w:color="000000"/>
              <w:left w:val="single" w:sz="6" w:space="0" w:color="000000"/>
              <w:right w:val="single" w:sz="6" w:space="0" w:color="000000"/>
            </w:tcBorders>
            <w:shd w:val="clear" w:color="auto" w:fill="FFFFFF"/>
            <w:vAlign w:val="center"/>
          </w:tcPr>
          <w:p w14:paraId="4219CC39" w14:textId="77777777" w:rsidR="00D06B2A" w:rsidRPr="004B529B" w:rsidRDefault="00D06B2A" w:rsidP="00BF271D">
            <w:pPr>
              <w:shd w:val="clear" w:color="auto" w:fill="FFFFFF"/>
              <w:spacing w:line="360" w:lineRule="auto"/>
              <w:ind w:firstLine="540"/>
              <w:jc w:val="center"/>
              <w:rPr>
                <w:szCs w:val="28"/>
              </w:rPr>
            </w:pPr>
            <w:r w:rsidRPr="004B529B">
              <w:rPr>
                <w:bCs/>
                <w:szCs w:val="28"/>
              </w:rPr>
              <w:t>Добре</w:t>
            </w:r>
          </w:p>
        </w:tc>
      </w:tr>
      <w:tr w:rsidR="00D06B2A" w:rsidRPr="004B529B" w14:paraId="77500FC5" w14:textId="77777777" w:rsidTr="00BF271D">
        <w:trPr>
          <w:trHeight w:val="466"/>
        </w:trPr>
        <w:tc>
          <w:tcPr>
            <w:tcW w:w="5529" w:type="dxa"/>
            <w:tcBorders>
              <w:top w:val="single" w:sz="6" w:space="0" w:color="000000"/>
              <w:left w:val="single" w:sz="6" w:space="0" w:color="000000"/>
              <w:bottom w:val="single" w:sz="6" w:space="0" w:color="000000"/>
            </w:tcBorders>
            <w:shd w:val="clear" w:color="auto" w:fill="FFFFFF"/>
          </w:tcPr>
          <w:p w14:paraId="45938169" w14:textId="77777777" w:rsidR="00D06B2A" w:rsidRPr="004B529B" w:rsidRDefault="00D06B2A" w:rsidP="00BF271D">
            <w:pPr>
              <w:shd w:val="clear" w:color="auto" w:fill="FFFFFF"/>
              <w:spacing w:line="360" w:lineRule="auto"/>
              <w:ind w:firstLine="540"/>
              <w:jc w:val="center"/>
              <w:rPr>
                <w:bCs/>
                <w:szCs w:val="28"/>
              </w:rPr>
            </w:pPr>
            <w:r w:rsidRPr="004B529B">
              <w:rPr>
                <w:szCs w:val="28"/>
              </w:rPr>
              <w:t>50–69</w:t>
            </w:r>
          </w:p>
        </w:tc>
        <w:tc>
          <w:tcPr>
            <w:tcW w:w="439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D86965" w14:textId="77777777" w:rsidR="00D06B2A" w:rsidRPr="004B529B" w:rsidRDefault="00D06B2A" w:rsidP="00BF271D">
            <w:pPr>
              <w:shd w:val="clear" w:color="auto" w:fill="FFFFFF"/>
              <w:spacing w:line="360" w:lineRule="auto"/>
              <w:ind w:firstLine="540"/>
              <w:jc w:val="center"/>
              <w:rPr>
                <w:szCs w:val="28"/>
              </w:rPr>
            </w:pPr>
            <w:r w:rsidRPr="004B529B">
              <w:rPr>
                <w:bCs/>
                <w:szCs w:val="28"/>
              </w:rPr>
              <w:t>Задовільно</w:t>
            </w:r>
          </w:p>
        </w:tc>
      </w:tr>
      <w:tr w:rsidR="00D06B2A" w:rsidRPr="004B529B" w14:paraId="3A64C312" w14:textId="77777777" w:rsidTr="00BF271D">
        <w:trPr>
          <w:trHeight w:val="530"/>
        </w:trPr>
        <w:tc>
          <w:tcPr>
            <w:tcW w:w="5529" w:type="dxa"/>
            <w:tcBorders>
              <w:top w:val="single" w:sz="6" w:space="0" w:color="000000"/>
              <w:left w:val="single" w:sz="6" w:space="0" w:color="000000"/>
              <w:bottom w:val="single" w:sz="4" w:space="0" w:color="auto"/>
            </w:tcBorders>
            <w:shd w:val="clear" w:color="auto" w:fill="FFFFFF"/>
          </w:tcPr>
          <w:p w14:paraId="5579EEBA" w14:textId="77777777" w:rsidR="00D06B2A" w:rsidRPr="004B529B" w:rsidRDefault="00D06B2A" w:rsidP="00BF271D">
            <w:pPr>
              <w:shd w:val="clear" w:color="auto" w:fill="FFFFFF"/>
              <w:spacing w:line="360" w:lineRule="auto"/>
              <w:ind w:firstLine="540"/>
              <w:jc w:val="center"/>
              <w:rPr>
                <w:bCs/>
                <w:szCs w:val="28"/>
              </w:rPr>
            </w:pPr>
            <w:r w:rsidRPr="004B529B">
              <w:rPr>
                <w:szCs w:val="28"/>
              </w:rPr>
              <w:t>1–49</w:t>
            </w:r>
          </w:p>
        </w:tc>
        <w:tc>
          <w:tcPr>
            <w:tcW w:w="4394" w:type="dxa"/>
            <w:tcBorders>
              <w:top w:val="single" w:sz="6" w:space="0" w:color="000000"/>
              <w:left w:val="single" w:sz="6" w:space="0" w:color="000000"/>
              <w:bottom w:val="single" w:sz="4" w:space="0" w:color="auto"/>
              <w:right w:val="single" w:sz="6" w:space="0" w:color="000000"/>
            </w:tcBorders>
            <w:shd w:val="clear" w:color="auto" w:fill="FFFFFF"/>
            <w:vAlign w:val="center"/>
          </w:tcPr>
          <w:p w14:paraId="41C840A5" w14:textId="77777777" w:rsidR="00D06B2A" w:rsidRPr="004B529B" w:rsidRDefault="00D06B2A" w:rsidP="00BF271D">
            <w:pPr>
              <w:shd w:val="clear" w:color="auto" w:fill="FFFFFF"/>
              <w:spacing w:line="360" w:lineRule="auto"/>
              <w:ind w:firstLine="540"/>
              <w:jc w:val="center"/>
              <w:rPr>
                <w:szCs w:val="28"/>
              </w:rPr>
            </w:pPr>
            <w:r w:rsidRPr="004B529B">
              <w:rPr>
                <w:bCs/>
                <w:szCs w:val="28"/>
              </w:rPr>
              <w:t>Незадовільно</w:t>
            </w:r>
          </w:p>
        </w:tc>
      </w:tr>
    </w:tbl>
    <w:p w14:paraId="469C6E2B" w14:textId="77777777" w:rsidR="00D06B2A" w:rsidRDefault="00D06B2A" w:rsidP="00D06B2A">
      <w:pPr>
        <w:shd w:val="clear" w:color="auto" w:fill="FFFFFF"/>
        <w:spacing w:line="360" w:lineRule="auto"/>
        <w:ind w:firstLine="540"/>
        <w:jc w:val="center"/>
        <w:rPr>
          <w:b/>
          <w:szCs w:val="28"/>
        </w:rPr>
      </w:pPr>
    </w:p>
    <w:p w14:paraId="7A3B3F49" w14:textId="77777777" w:rsidR="00D06B2A" w:rsidRPr="008529F6" w:rsidRDefault="00D06B2A" w:rsidP="00D06B2A">
      <w:pPr>
        <w:shd w:val="clear" w:color="auto" w:fill="FFFFFF"/>
        <w:spacing w:line="360" w:lineRule="auto"/>
        <w:ind w:firstLine="540"/>
        <w:jc w:val="center"/>
        <w:rPr>
          <w:szCs w:val="28"/>
        </w:rPr>
      </w:pPr>
      <w:r w:rsidRPr="008529F6">
        <w:rPr>
          <w:b/>
          <w:szCs w:val="28"/>
        </w:rPr>
        <w:t>1</w:t>
      </w:r>
      <w:r>
        <w:rPr>
          <w:b/>
          <w:szCs w:val="28"/>
          <w:lang w:val="uk-UA"/>
        </w:rPr>
        <w:t>1</w:t>
      </w:r>
      <w:r w:rsidRPr="008529F6">
        <w:rPr>
          <w:b/>
          <w:szCs w:val="28"/>
        </w:rPr>
        <w:t>. Методичне забезпечення</w:t>
      </w:r>
    </w:p>
    <w:p w14:paraId="4DF7C14A" w14:textId="77777777" w:rsidR="00D06B2A" w:rsidRPr="008529F6" w:rsidRDefault="00D06B2A" w:rsidP="00D06B2A">
      <w:pPr>
        <w:pStyle w:val="12"/>
        <w:numPr>
          <w:ilvl w:val="0"/>
          <w:numId w:val="28"/>
        </w:numPr>
        <w:shd w:val="clear" w:color="auto" w:fill="FFFFFF"/>
        <w:tabs>
          <w:tab w:val="left" w:pos="1134"/>
          <w:tab w:val="left" w:pos="1276"/>
        </w:tabs>
        <w:suppressAutoHyphens/>
        <w:spacing w:line="360" w:lineRule="auto"/>
        <w:ind w:left="0" w:firstLine="540"/>
        <w:contextualSpacing/>
        <w:jc w:val="both"/>
        <w:rPr>
          <w:sz w:val="28"/>
          <w:szCs w:val="28"/>
        </w:rPr>
      </w:pPr>
      <w:r w:rsidRPr="008529F6">
        <w:rPr>
          <w:sz w:val="28"/>
          <w:szCs w:val="28"/>
        </w:rPr>
        <w:t>Робоча програма навчальної дисципліни</w:t>
      </w:r>
      <w:r>
        <w:rPr>
          <w:sz w:val="28"/>
          <w:szCs w:val="28"/>
        </w:rPr>
        <w:t>.</w:t>
      </w:r>
    </w:p>
    <w:p w14:paraId="34BF11C5" w14:textId="77777777" w:rsidR="00D06B2A" w:rsidRPr="008529F6" w:rsidRDefault="00D06B2A" w:rsidP="00D06B2A">
      <w:pPr>
        <w:pStyle w:val="12"/>
        <w:numPr>
          <w:ilvl w:val="0"/>
          <w:numId w:val="28"/>
        </w:numPr>
        <w:shd w:val="clear" w:color="auto" w:fill="FFFFFF"/>
        <w:tabs>
          <w:tab w:val="left" w:pos="1134"/>
          <w:tab w:val="left" w:pos="1276"/>
        </w:tabs>
        <w:suppressAutoHyphens/>
        <w:spacing w:line="360" w:lineRule="auto"/>
        <w:ind w:left="0" w:firstLine="540"/>
        <w:contextualSpacing/>
        <w:jc w:val="both"/>
        <w:rPr>
          <w:sz w:val="28"/>
          <w:szCs w:val="28"/>
        </w:rPr>
      </w:pPr>
      <w:r w:rsidRPr="008529F6">
        <w:rPr>
          <w:sz w:val="28"/>
          <w:szCs w:val="28"/>
        </w:rPr>
        <w:t>Комплекс навчально-методичного забезпечення</w:t>
      </w:r>
      <w:r>
        <w:rPr>
          <w:sz w:val="28"/>
          <w:szCs w:val="28"/>
        </w:rPr>
        <w:t>.</w:t>
      </w:r>
      <w:r w:rsidRPr="004E6EB5">
        <w:t xml:space="preserve"> </w:t>
      </w:r>
    </w:p>
    <w:p w14:paraId="21197CE6" w14:textId="77777777" w:rsidR="00D06B2A" w:rsidRPr="008529F6" w:rsidRDefault="00D06B2A" w:rsidP="00D06B2A">
      <w:pPr>
        <w:pStyle w:val="12"/>
        <w:numPr>
          <w:ilvl w:val="0"/>
          <w:numId w:val="28"/>
        </w:numPr>
        <w:shd w:val="clear" w:color="auto" w:fill="FFFFFF"/>
        <w:tabs>
          <w:tab w:val="left" w:pos="1134"/>
          <w:tab w:val="left" w:pos="1276"/>
        </w:tabs>
        <w:suppressAutoHyphens/>
        <w:spacing w:line="360" w:lineRule="auto"/>
        <w:ind w:left="0" w:firstLine="540"/>
        <w:contextualSpacing/>
        <w:jc w:val="both"/>
        <w:rPr>
          <w:sz w:val="28"/>
          <w:szCs w:val="28"/>
        </w:rPr>
      </w:pPr>
      <w:r w:rsidRPr="008529F6">
        <w:rPr>
          <w:sz w:val="28"/>
          <w:szCs w:val="28"/>
        </w:rPr>
        <w:t>Конспект лекцій</w:t>
      </w:r>
      <w:r>
        <w:rPr>
          <w:sz w:val="28"/>
          <w:szCs w:val="28"/>
        </w:rPr>
        <w:t>.</w:t>
      </w:r>
    </w:p>
    <w:p w14:paraId="69D93E39" w14:textId="77777777" w:rsidR="00D06B2A" w:rsidRPr="008529F6" w:rsidRDefault="00D06B2A" w:rsidP="00D06B2A">
      <w:pPr>
        <w:pStyle w:val="12"/>
        <w:numPr>
          <w:ilvl w:val="0"/>
          <w:numId w:val="28"/>
        </w:numPr>
        <w:shd w:val="clear" w:color="auto" w:fill="FFFFFF"/>
        <w:tabs>
          <w:tab w:val="left" w:pos="1134"/>
          <w:tab w:val="left" w:pos="1276"/>
        </w:tabs>
        <w:suppressAutoHyphens/>
        <w:spacing w:line="360" w:lineRule="auto"/>
        <w:ind w:left="0" w:firstLine="540"/>
        <w:contextualSpacing/>
        <w:jc w:val="both"/>
        <w:rPr>
          <w:sz w:val="28"/>
          <w:szCs w:val="28"/>
        </w:rPr>
      </w:pPr>
      <w:r>
        <w:rPr>
          <w:sz w:val="28"/>
          <w:szCs w:val="28"/>
        </w:rPr>
        <w:lastRenderedPageBreak/>
        <w:t>Питання</w:t>
      </w:r>
      <w:r w:rsidRPr="008529F6">
        <w:rPr>
          <w:sz w:val="28"/>
          <w:szCs w:val="28"/>
        </w:rPr>
        <w:t xml:space="preserve"> для підсумкового контролю</w:t>
      </w:r>
      <w:r>
        <w:rPr>
          <w:sz w:val="28"/>
          <w:szCs w:val="28"/>
        </w:rPr>
        <w:t>.</w:t>
      </w:r>
    </w:p>
    <w:p w14:paraId="4E34F32A" w14:textId="77777777" w:rsidR="00CF79BE" w:rsidRPr="0095462B" w:rsidRDefault="00CF79BE" w:rsidP="0032196D">
      <w:pPr>
        <w:shd w:val="clear" w:color="auto" w:fill="FFFFFF"/>
        <w:spacing w:line="360" w:lineRule="auto"/>
        <w:jc w:val="center"/>
        <w:rPr>
          <w:b/>
          <w:bCs/>
          <w:spacing w:val="-6"/>
          <w:lang w:val="uk-UA"/>
        </w:rPr>
      </w:pPr>
      <w:r w:rsidRPr="0095462B">
        <w:rPr>
          <w:b/>
          <w:bCs/>
          <w:lang w:val="uk-UA"/>
        </w:rPr>
        <w:t>1</w:t>
      </w:r>
      <w:r w:rsidR="00D06B2A">
        <w:rPr>
          <w:b/>
          <w:bCs/>
          <w:lang w:val="uk-UA"/>
        </w:rPr>
        <w:t>2</w:t>
      </w:r>
      <w:r w:rsidRPr="0095462B">
        <w:rPr>
          <w:b/>
          <w:bCs/>
          <w:lang w:val="uk-UA"/>
        </w:rPr>
        <w:t>. Рекомендована література</w:t>
      </w:r>
    </w:p>
    <w:p w14:paraId="60615FA8" w14:textId="77777777" w:rsidR="00CF79BE" w:rsidRDefault="00CF79BE" w:rsidP="00D06B2A">
      <w:pPr>
        <w:shd w:val="clear" w:color="auto" w:fill="FFFFFF"/>
        <w:spacing w:line="360" w:lineRule="auto"/>
        <w:ind w:left="709"/>
        <w:jc w:val="center"/>
        <w:rPr>
          <w:b/>
          <w:bCs/>
          <w:spacing w:val="-6"/>
          <w:szCs w:val="28"/>
          <w:lang w:val="uk-UA"/>
        </w:rPr>
      </w:pPr>
      <w:r w:rsidRPr="00CF79BE">
        <w:rPr>
          <w:b/>
          <w:bCs/>
          <w:spacing w:val="-6"/>
          <w:szCs w:val="28"/>
          <w:lang w:val="uk-UA"/>
        </w:rPr>
        <w:t>Базова</w:t>
      </w:r>
    </w:p>
    <w:p w14:paraId="129FA23A" w14:textId="77777777" w:rsidR="00516169" w:rsidRPr="00516169" w:rsidRDefault="00516169" w:rsidP="00516169">
      <w:pPr>
        <w:pStyle w:val="a9"/>
        <w:numPr>
          <w:ilvl w:val="0"/>
          <w:numId w:val="21"/>
        </w:numPr>
        <w:spacing w:line="360" w:lineRule="auto"/>
        <w:jc w:val="both"/>
        <w:rPr>
          <w:bCs/>
          <w:spacing w:val="-6"/>
          <w:szCs w:val="28"/>
          <w:lang w:val="uk-UA"/>
        </w:rPr>
      </w:pPr>
      <w:r w:rsidRPr="00516169">
        <w:rPr>
          <w:bCs/>
          <w:spacing w:val="-6"/>
          <w:szCs w:val="28"/>
          <w:lang w:val="uk-UA"/>
        </w:rPr>
        <w:t>Кондратюк В.А. та інші</w:t>
      </w:r>
      <w:r w:rsidRPr="00516169">
        <w:rPr>
          <w:bCs/>
          <w:spacing w:val="-6"/>
          <w:szCs w:val="28"/>
          <w:lang w:val="uk-UA"/>
        </w:rPr>
        <w:tab/>
        <w:t>Загальна гігієна з основами екології: підручник [Електронний ресурс]http://intranet.tdmu.edu.ua/data/books/zah_hih_kondr.pdf</w:t>
      </w:r>
    </w:p>
    <w:p w14:paraId="111F37A8" w14:textId="77777777" w:rsidR="00CF79BE" w:rsidRDefault="00516169" w:rsidP="007B12A9">
      <w:pPr>
        <w:pStyle w:val="a9"/>
        <w:numPr>
          <w:ilvl w:val="0"/>
          <w:numId w:val="21"/>
        </w:numPr>
        <w:spacing w:line="360" w:lineRule="auto"/>
        <w:jc w:val="both"/>
        <w:rPr>
          <w:bCs/>
          <w:spacing w:val="-6"/>
          <w:szCs w:val="28"/>
          <w:lang w:val="uk-UA"/>
        </w:rPr>
      </w:pPr>
      <w:r>
        <w:rPr>
          <w:bCs/>
          <w:spacing w:val="-6"/>
          <w:szCs w:val="28"/>
          <w:lang w:val="uk-UA"/>
        </w:rPr>
        <w:t xml:space="preserve">Бондарь С.О. та інші </w:t>
      </w:r>
      <w:r w:rsidRPr="00516169">
        <w:rPr>
          <w:bCs/>
          <w:spacing w:val="-6"/>
          <w:szCs w:val="28"/>
          <w:lang w:val="uk-UA"/>
        </w:rPr>
        <w:t>Гігієна та епідеміологія в системі військово-медичної підготовки та медицини надзвичайних ситуацій: підручник</w:t>
      </w:r>
      <w:r>
        <w:rPr>
          <w:bCs/>
          <w:spacing w:val="-6"/>
          <w:szCs w:val="28"/>
          <w:lang w:val="uk-UA"/>
        </w:rPr>
        <w:t xml:space="preserve"> </w:t>
      </w:r>
      <w:r w:rsidRPr="00516169">
        <w:rPr>
          <w:bCs/>
          <w:spacing w:val="-6"/>
          <w:szCs w:val="28"/>
          <w:lang w:val="uk-UA"/>
        </w:rPr>
        <w:t>К.: ВСВ «Медицина», 2018</w:t>
      </w:r>
    </w:p>
    <w:p w14:paraId="75A6DE6D" w14:textId="77777777" w:rsidR="007B12A9" w:rsidRPr="007B12A9" w:rsidRDefault="007B12A9" w:rsidP="007B12A9">
      <w:pPr>
        <w:numPr>
          <w:ilvl w:val="0"/>
          <w:numId w:val="21"/>
        </w:numPr>
        <w:rPr>
          <w:szCs w:val="28"/>
          <w:lang w:val="uk-UA"/>
        </w:rPr>
      </w:pPr>
      <w:r w:rsidRPr="007B12A9">
        <w:rPr>
          <w:szCs w:val="28"/>
          <w:lang w:val="uk-UA"/>
        </w:rPr>
        <w:t>Гігієна та екологія: підручник // За ред. В.Г. Бардова. – Вінниця: Нова книга, 2006.</w:t>
      </w:r>
    </w:p>
    <w:p w14:paraId="1DAFF6DB" w14:textId="77777777" w:rsidR="007B12A9" w:rsidRPr="00516169" w:rsidRDefault="007B12A9" w:rsidP="007B12A9">
      <w:pPr>
        <w:pStyle w:val="a9"/>
        <w:numPr>
          <w:ilvl w:val="0"/>
          <w:numId w:val="21"/>
        </w:numPr>
        <w:spacing w:line="360" w:lineRule="auto"/>
        <w:jc w:val="both"/>
        <w:rPr>
          <w:szCs w:val="28"/>
          <w:lang w:val="uk-UA"/>
        </w:rPr>
      </w:pPr>
      <w:r w:rsidRPr="007B12A9">
        <w:rPr>
          <w:szCs w:val="28"/>
          <w:lang w:val="uk-UA"/>
        </w:rPr>
        <w:t>Бардов В.Г. Загальна  гігієна  та  екологія  людини:  навчальний  посібник  /  В.Г. Бардов, І.В. Сергета. – Вінниця: Нова книга, 2002. – 216 с.</w:t>
      </w:r>
    </w:p>
    <w:p w14:paraId="029E01C2" w14:textId="77777777" w:rsidR="00CF79BE" w:rsidRPr="00516169" w:rsidRDefault="00CF79BE" w:rsidP="00D06B2A">
      <w:pPr>
        <w:spacing w:line="360" w:lineRule="auto"/>
        <w:ind w:firstLine="708"/>
        <w:jc w:val="center"/>
        <w:rPr>
          <w:b/>
          <w:bCs/>
          <w:szCs w:val="28"/>
          <w:lang w:val="uk-UA"/>
        </w:rPr>
      </w:pPr>
      <w:r w:rsidRPr="00516169">
        <w:rPr>
          <w:b/>
          <w:bCs/>
          <w:szCs w:val="28"/>
          <w:lang w:val="uk-UA"/>
        </w:rPr>
        <w:t>До</w:t>
      </w:r>
      <w:r w:rsidR="007A601B">
        <w:rPr>
          <w:b/>
          <w:bCs/>
          <w:szCs w:val="28"/>
          <w:lang w:val="uk-UA"/>
        </w:rPr>
        <w:t>поміжна</w:t>
      </w:r>
    </w:p>
    <w:p w14:paraId="02B62CEC" w14:textId="77777777" w:rsidR="007B12A9" w:rsidRPr="007B12A9" w:rsidRDefault="007B12A9" w:rsidP="007B12A9">
      <w:pPr>
        <w:widowControl w:val="0"/>
        <w:numPr>
          <w:ilvl w:val="0"/>
          <w:numId w:val="23"/>
        </w:numPr>
        <w:tabs>
          <w:tab w:val="left" w:pos="494"/>
        </w:tabs>
        <w:suppressAutoHyphens w:val="0"/>
        <w:autoSpaceDE w:val="0"/>
        <w:autoSpaceDN w:val="0"/>
        <w:spacing w:before="91" w:after="200" w:line="276" w:lineRule="auto"/>
        <w:ind w:left="493" w:hanging="362"/>
        <w:jc w:val="left"/>
        <w:rPr>
          <w:sz w:val="26"/>
          <w:szCs w:val="22"/>
          <w:lang w:val="uk-UA" w:eastAsia="en-US"/>
        </w:rPr>
      </w:pPr>
      <w:r w:rsidRPr="007B12A9">
        <w:rPr>
          <w:sz w:val="26"/>
          <w:szCs w:val="22"/>
          <w:lang w:val="uk-UA" w:eastAsia="en-US"/>
        </w:rPr>
        <w:t>Гігієна дітей і підлітків: підручник // За ред. В.І. Берзіня. – К.: Асканія,</w:t>
      </w:r>
      <w:r w:rsidRPr="007B12A9">
        <w:rPr>
          <w:spacing w:val="-15"/>
          <w:sz w:val="26"/>
          <w:szCs w:val="22"/>
          <w:lang w:val="uk-UA" w:eastAsia="en-US"/>
        </w:rPr>
        <w:t xml:space="preserve"> </w:t>
      </w:r>
      <w:r w:rsidRPr="007B12A9">
        <w:rPr>
          <w:sz w:val="26"/>
          <w:szCs w:val="22"/>
          <w:lang w:val="uk-UA" w:eastAsia="en-US"/>
        </w:rPr>
        <w:t>2008.</w:t>
      </w:r>
    </w:p>
    <w:p w14:paraId="21E60B1E" w14:textId="77777777" w:rsidR="007B12A9" w:rsidRPr="007B12A9" w:rsidRDefault="007B12A9" w:rsidP="007B12A9">
      <w:pPr>
        <w:widowControl w:val="0"/>
        <w:numPr>
          <w:ilvl w:val="0"/>
          <w:numId w:val="23"/>
        </w:numPr>
        <w:tabs>
          <w:tab w:val="left" w:pos="494"/>
        </w:tabs>
        <w:suppressAutoHyphens w:val="0"/>
        <w:autoSpaceDE w:val="0"/>
        <w:autoSpaceDN w:val="0"/>
        <w:spacing w:after="200" w:line="276" w:lineRule="auto"/>
        <w:ind w:left="493" w:right="416" w:hanging="361"/>
        <w:jc w:val="left"/>
        <w:rPr>
          <w:sz w:val="26"/>
          <w:szCs w:val="22"/>
          <w:lang w:val="uk-UA" w:eastAsia="en-US"/>
        </w:rPr>
      </w:pPr>
      <w:r w:rsidRPr="007B12A9">
        <w:rPr>
          <w:sz w:val="26"/>
          <w:szCs w:val="22"/>
          <w:lang w:val="uk-UA" w:eastAsia="en-US"/>
        </w:rPr>
        <w:t>Даценко І.І. Профілактична медицина. Загальна гігієна з основами екології. 2–ге вид / І.І. Даценко, Р.Д. Габович. – К.: Здоров’я,</w:t>
      </w:r>
      <w:r w:rsidRPr="007B12A9">
        <w:rPr>
          <w:spacing w:val="-7"/>
          <w:sz w:val="26"/>
          <w:szCs w:val="22"/>
          <w:lang w:val="uk-UA" w:eastAsia="en-US"/>
        </w:rPr>
        <w:t xml:space="preserve"> </w:t>
      </w:r>
      <w:r w:rsidRPr="007B12A9">
        <w:rPr>
          <w:sz w:val="26"/>
          <w:szCs w:val="22"/>
          <w:lang w:val="uk-UA" w:eastAsia="en-US"/>
        </w:rPr>
        <w:t>2004.</w:t>
      </w:r>
    </w:p>
    <w:p w14:paraId="11453CE9" w14:textId="77777777" w:rsidR="007B12A9" w:rsidRDefault="007B12A9" w:rsidP="007B12A9">
      <w:pPr>
        <w:widowControl w:val="0"/>
        <w:numPr>
          <w:ilvl w:val="0"/>
          <w:numId w:val="23"/>
        </w:numPr>
        <w:tabs>
          <w:tab w:val="left" w:pos="494"/>
        </w:tabs>
        <w:suppressAutoHyphens w:val="0"/>
        <w:autoSpaceDE w:val="0"/>
        <w:autoSpaceDN w:val="0"/>
        <w:spacing w:after="200" w:line="276" w:lineRule="auto"/>
        <w:ind w:left="493" w:right="416" w:hanging="361"/>
        <w:jc w:val="left"/>
        <w:rPr>
          <w:sz w:val="26"/>
          <w:szCs w:val="22"/>
          <w:lang w:val="uk-UA" w:eastAsia="en-US"/>
        </w:rPr>
      </w:pPr>
      <w:r w:rsidRPr="007B12A9">
        <w:rPr>
          <w:sz w:val="26"/>
          <w:szCs w:val="22"/>
          <w:lang w:val="uk-UA" w:eastAsia="en-US"/>
        </w:rPr>
        <w:t>Загальна гігієна: посібник для практичних занять // За ред. І.І. Даценко. – Львів: Світ,</w:t>
      </w:r>
      <w:r w:rsidRPr="007B12A9">
        <w:rPr>
          <w:spacing w:val="-2"/>
          <w:sz w:val="26"/>
          <w:szCs w:val="22"/>
          <w:lang w:val="uk-UA" w:eastAsia="en-US"/>
        </w:rPr>
        <w:t xml:space="preserve"> </w:t>
      </w:r>
      <w:r w:rsidRPr="007B12A9">
        <w:rPr>
          <w:sz w:val="26"/>
          <w:szCs w:val="22"/>
          <w:lang w:val="uk-UA" w:eastAsia="en-US"/>
        </w:rPr>
        <w:t>2001.</w:t>
      </w:r>
    </w:p>
    <w:p w14:paraId="283E7FA0" w14:textId="77777777" w:rsidR="007B12A9" w:rsidRDefault="007B12A9" w:rsidP="007B12A9">
      <w:pPr>
        <w:widowControl w:val="0"/>
        <w:numPr>
          <w:ilvl w:val="0"/>
          <w:numId w:val="23"/>
        </w:numPr>
        <w:tabs>
          <w:tab w:val="left" w:pos="494"/>
        </w:tabs>
        <w:suppressAutoHyphens w:val="0"/>
        <w:autoSpaceDE w:val="0"/>
        <w:autoSpaceDN w:val="0"/>
        <w:spacing w:after="200" w:line="276" w:lineRule="auto"/>
        <w:ind w:left="493" w:right="416" w:hanging="361"/>
        <w:jc w:val="left"/>
        <w:rPr>
          <w:sz w:val="26"/>
          <w:szCs w:val="22"/>
          <w:lang w:val="uk-UA" w:eastAsia="en-US"/>
        </w:rPr>
      </w:pPr>
      <w:r w:rsidRPr="007B12A9">
        <w:rPr>
          <w:sz w:val="26"/>
          <w:szCs w:val="22"/>
          <w:lang w:val="uk-UA" w:eastAsia="en-US"/>
        </w:rPr>
        <w:t>Москаленко В.Ф. Фактори ризику для здоров’я населення і шляхи їх усунення / Експериментальна і клінічна медицина / В.Ф. Москаленко. – 2003. – №</w:t>
      </w:r>
      <w:r w:rsidRPr="007B12A9">
        <w:rPr>
          <w:spacing w:val="-13"/>
          <w:sz w:val="26"/>
          <w:szCs w:val="22"/>
          <w:lang w:val="uk-UA" w:eastAsia="en-US"/>
        </w:rPr>
        <w:t xml:space="preserve"> </w:t>
      </w:r>
      <w:r w:rsidRPr="007B12A9">
        <w:rPr>
          <w:sz w:val="26"/>
          <w:szCs w:val="22"/>
          <w:lang w:val="uk-UA" w:eastAsia="en-US"/>
        </w:rPr>
        <w:t>1.</w:t>
      </w:r>
    </w:p>
    <w:p w14:paraId="00B2F3D2" w14:textId="77777777" w:rsidR="007B12A9" w:rsidRDefault="007B12A9" w:rsidP="007B12A9">
      <w:pPr>
        <w:widowControl w:val="0"/>
        <w:numPr>
          <w:ilvl w:val="0"/>
          <w:numId w:val="23"/>
        </w:numPr>
        <w:tabs>
          <w:tab w:val="left" w:pos="494"/>
        </w:tabs>
        <w:suppressAutoHyphens w:val="0"/>
        <w:autoSpaceDE w:val="0"/>
        <w:autoSpaceDN w:val="0"/>
        <w:spacing w:after="200" w:line="276" w:lineRule="auto"/>
        <w:ind w:left="493" w:right="416" w:hanging="361"/>
        <w:jc w:val="left"/>
        <w:rPr>
          <w:sz w:val="26"/>
          <w:szCs w:val="22"/>
          <w:lang w:val="uk-UA" w:eastAsia="en-US"/>
        </w:rPr>
      </w:pPr>
      <w:r w:rsidRPr="007B12A9">
        <w:rPr>
          <w:sz w:val="26"/>
          <w:szCs w:val="22"/>
          <w:lang w:val="uk-UA" w:eastAsia="en-US"/>
        </w:rPr>
        <w:t>Тимченко   О.І.   Генофонд   і   здоров’я:   розвиток    методології    оцінки    / О.І. Тимченко, А.М. Сердюк, С.С. Карташова. – К.,</w:t>
      </w:r>
      <w:r w:rsidRPr="007B12A9">
        <w:rPr>
          <w:spacing w:val="-1"/>
          <w:sz w:val="26"/>
          <w:szCs w:val="22"/>
          <w:lang w:val="uk-UA" w:eastAsia="en-US"/>
        </w:rPr>
        <w:t xml:space="preserve"> </w:t>
      </w:r>
      <w:r w:rsidRPr="007B12A9">
        <w:rPr>
          <w:sz w:val="26"/>
          <w:szCs w:val="22"/>
          <w:lang w:val="uk-UA" w:eastAsia="en-US"/>
        </w:rPr>
        <w:t>2008.</w:t>
      </w:r>
    </w:p>
    <w:sectPr w:rsidR="007B12A9" w:rsidSect="00231494">
      <w:headerReference w:type="even" r:id="rId14"/>
      <w:headerReference w:type="default" r:id="rId15"/>
      <w:footerReference w:type="even" r:id="rId16"/>
      <w:footerReference w:type="default" r:id="rId17"/>
      <w:headerReference w:type="first" r:id="rId18"/>
      <w:footerReference w:type="first" r:id="rId19"/>
      <w:pgSz w:w="11906" w:h="16838"/>
      <w:pgMar w:top="284" w:right="851" w:bottom="28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073AF" w14:textId="77777777" w:rsidR="00322A3E" w:rsidRDefault="00322A3E">
      <w:r>
        <w:separator/>
      </w:r>
    </w:p>
  </w:endnote>
  <w:endnote w:type="continuationSeparator" w:id="0">
    <w:p w14:paraId="0AE25215" w14:textId="77777777" w:rsidR="00322A3E" w:rsidRDefault="0032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DejaVu Sans">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Arial Unicode MS"/>
    <w:charset w:val="80"/>
    <w:family w:val="swiss"/>
    <w:pitch w:val="default"/>
  </w:font>
  <w:font w:name="Gautami">
    <w:panose1 w:val="02000500000000000000"/>
    <w:charset w:val="01"/>
    <w:family w:val="roman"/>
    <w:pitch w:val="variable"/>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39DE9" w14:textId="77777777" w:rsidR="009E6505" w:rsidRDefault="009E650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D6A66" w14:textId="4239965E" w:rsidR="001B53D1" w:rsidRDefault="00867DD1">
    <w:pPr>
      <w:pStyle w:val="a9"/>
      <w:spacing w:line="14" w:lineRule="auto"/>
      <w:rPr>
        <w:sz w:val="20"/>
      </w:rPr>
    </w:pPr>
    <w:r>
      <w:rPr>
        <w:noProof/>
        <w:lang w:val="en-US" w:eastAsia="en-US"/>
      </w:rPr>
      <mc:AlternateContent>
        <mc:Choice Requires="wps">
          <w:drawing>
            <wp:anchor distT="0" distB="0" distL="114300" distR="114300" simplePos="0" relativeHeight="251659264" behindDoc="1" locked="0" layoutInCell="1" allowOverlap="1" wp14:anchorId="4E787DCF" wp14:editId="18605214">
              <wp:simplePos x="0" y="0"/>
              <wp:positionH relativeFrom="page">
                <wp:posOffset>3473450</wp:posOffset>
              </wp:positionH>
              <wp:positionV relativeFrom="page">
                <wp:posOffset>10077450</wp:posOffset>
              </wp:positionV>
              <wp:extent cx="431165" cy="177800"/>
              <wp:effectExtent l="0" t="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3DB06" w14:textId="77777777" w:rsidR="001B53D1" w:rsidRDefault="001B53D1">
                          <w:pPr>
                            <w:spacing w:line="251" w:lineRule="exact"/>
                            <w:ind w:left="20"/>
                            <w:rPr>
                              <w:rFonts w:ascii="Arial"/>
                              <w:sz w:val="24"/>
                            </w:rPr>
                          </w:pPr>
                          <w:r>
                            <w:rPr>
                              <w:rFonts w:ascii="Arial"/>
                              <w:w w:val="85"/>
                              <w:sz w:val="24"/>
                            </w:rPr>
                            <w:t xml:space="preserve">~ </w:t>
                          </w:r>
                          <w:r>
                            <w:rPr>
                              <w:rFonts w:ascii="Arial"/>
                              <w:spacing w:val="-44"/>
                              <w:w w:val="85"/>
                              <w:sz w:val="24"/>
                            </w:rPr>
                            <w:t xml:space="preserve"> </w:t>
                          </w:r>
                          <w:r>
                            <w:rPr>
                              <w:rFonts w:ascii="Arial"/>
                              <w:w w:val="85"/>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87DCF" id="_x0000_t202" coordsize="21600,21600" o:spt="202" path="m,l,21600r21600,l21600,xe">
              <v:stroke joinstyle="miter"/>
              <v:path gradientshapeok="t" o:connecttype="rect"/>
            </v:shapetype>
            <v:shape id="Поле 16" o:spid="_x0000_s1027" type="#_x0000_t202" style="position:absolute;margin-left:273.5pt;margin-top:793.5pt;width:33.9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" filled="f" stroked="f">
              <v:textbox inset="0,0,0,0">
                <w:txbxContent>
                  <w:p w14:paraId="2093DB06" w14:textId="77777777" w:rsidR="001B53D1" w:rsidRDefault="001B53D1">
                    <w:pPr>
                      <w:spacing w:line="251" w:lineRule="exact"/>
                      <w:ind w:left="20"/>
                      <w:rPr>
                        <w:rFonts w:ascii="Arial"/>
                        <w:sz w:val="24"/>
                      </w:rPr>
                    </w:pPr>
                    <w:r>
                      <w:rPr>
                        <w:rFonts w:ascii="Arial"/>
                        <w:w w:val="85"/>
                        <w:sz w:val="24"/>
                      </w:rPr>
                      <w:t xml:space="preserve">~ </w:t>
                    </w:r>
                    <w:r>
                      <w:rPr>
                        <w:rFonts w:ascii="Arial"/>
                        <w:spacing w:val="-44"/>
                        <w:w w:val="85"/>
                        <w:sz w:val="24"/>
                      </w:rPr>
                      <w:t xml:space="preserve"> </w:t>
                    </w:r>
                    <w:r>
                      <w:rPr>
                        <w:rFonts w:ascii="Arial"/>
                        <w:w w:val="85"/>
                        <w:sz w:val="24"/>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E32F5" w14:textId="77777777" w:rsidR="009E6505" w:rsidRDefault="009E650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0C760" w14:textId="2C31316C" w:rsidR="009E6505" w:rsidRDefault="00867DD1">
    <w:pPr>
      <w:pStyle w:val="ac"/>
      <w:ind w:right="360"/>
    </w:pPr>
    <w:r>
      <w:rPr>
        <w:noProof/>
        <w:lang w:val="en-US" w:eastAsia="en-US"/>
      </w:rPr>
      <mc:AlternateContent>
        <mc:Choice Requires="wps">
          <w:drawing>
            <wp:anchor distT="0" distB="0" distL="0" distR="0" simplePos="0" relativeHeight="251656192" behindDoc="0" locked="0" layoutInCell="1" allowOverlap="1" wp14:anchorId="7F7F5C7D" wp14:editId="01120AB3">
              <wp:simplePos x="0" y="0"/>
              <wp:positionH relativeFrom="page">
                <wp:posOffset>7005320</wp:posOffset>
              </wp:positionH>
              <wp:positionV relativeFrom="paragraph">
                <wp:posOffset>635</wp:posOffset>
              </wp:positionV>
              <wp:extent cx="13970" cy="203835"/>
              <wp:effectExtent l="4445" t="8255" r="63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203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4467AB" w14:textId="77777777" w:rsidR="009E6505" w:rsidRDefault="009E6505">
                          <w:pPr>
                            <w:pStyle w:val="a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F5C7D" id="_x0000_t202" coordsize="21600,21600" o:spt="202" path="m,l,21600r21600,l21600,xe">
              <v:stroke joinstyle="miter"/>
              <v:path gradientshapeok="t" o:connecttype="rect"/>
            </v:shapetype>
            <v:shape id="Text Box 1" o:spid="_x0000_s1028" type="#_x0000_t202" style="position:absolute;margin-left:551.6pt;margin-top:.05pt;width:1.1pt;height:16.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" stroked="f">
              <v:fill opacity="0"/>
              <v:textbox inset="0,0,0,0">
                <w:txbxContent>
                  <w:p w14:paraId="184467AB" w14:textId="77777777" w:rsidR="009E6505" w:rsidRDefault="009E6505">
                    <w:pPr>
                      <w:pStyle w:val="ac"/>
                    </w:pPr>
                  </w:p>
                </w:txbxContent>
              </v:textbox>
              <w10:wrap type="square" side="largest"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0A8C1" w14:textId="77777777" w:rsidR="009E6505" w:rsidRDefault="009E650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785CF" w14:textId="77777777" w:rsidR="00322A3E" w:rsidRDefault="00322A3E">
      <w:r>
        <w:separator/>
      </w:r>
    </w:p>
  </w:footnote>
  <w:footnote w:type="continuationSeparator" w:id="0">
    <w:p w14:paraId="183DC67B" w14:textId="77777777" w:rsidR="00322A3E" w:rsidRDefault="00322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9932" w14:textId="77777777" w:rsidR="009E6505" w:rsidRDefault="009E6505">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4EE43" w14:textId="35958AA6" w:rsidR="001B53D1" w:rsidRDefault="00867DD1">
    <w:pPr>
      <w:pStyle w:val="a9"/>
      <w:spacing w:line="14" w:lineRule="auto"/>
      <w:rPr>
        <w:sz w:val="20"/>
      </w:rPr>
    </w:pPr>
    <w:r>
      <w:rPr>
        <w:noProof/>
        <w:lang w:val="en-US" w:eastAsia="en-US"/>
      </w:rPr>
      <mc:AlternateContent>
        <mc:Choice Requires="wps">
          <w:drawing>
            <wp:anchor distT="0" distB="0" distL="114300" distR="114300" simplePos="0" relativeHeight="251657216" behindDoc="1" locked="0" layoutInCell="1" allowOverlap="1" wp14:anchorId="2F4FB6A4" wp14:editId="4693F7C8">
              <wp:simplePos x="0" y="0"/>
              <wp:positionH relativeFrom="page">
                <wp:posOffset>701040</wp:posOffset>
              </wp:positionH>
              <wp:positionV relativeFrom="page">
                <wp:posOffset>650875</wp:posOffset>
              </wp:positionV>
              <wp:extent cx="5976620" cy="6350"/>
              <wp:effectExtent l="0" t="0" r="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926EF" id="Прямоугольник 18" o:spid="_x0000_s1026" style="position:absolute;margin-left:55.2pt;margin-top:51.25pt;width:470.6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" fillcolor="black" stroked="f">
              <w10:wrap anchorx="page" anchory="page"/>
            </v:rect>
          </w:pict>
        </mc:Fallback>
      </mc:AlternateContent>
    </w:r>
    <w:r>
      <w:rPr>
        <w:noProof/>
        <w:lang w:val="en-US" w:eastAsia="en-US"/>
      </w:rPr>
      <mc:AlternateContent>
        <mc:Choice Requires="wps">
          <w:drawing>
            <wp:anchor distT="0" distB="0" distL="114300" distR="114300" simplePos="0" relativeHeight="251658240" behindDoc="1" locked="0" layoutInCell="1" allowOverlap="1" wp14:anchorId="201E88F2" wp14:editId="74135002">
              <wp:simplePos x="0" y="0"/>
              <wp:positionH relativeFrom="page">
                <wp:posOffset>706755</wp:posOffset>
              </wp:positionH>
              <wp:positionV relativeFrom="page">
                <wp:posOffset>471805</wp:posOffset>
              </wp:positionV>
              <wp:extent cx="2193290" cy="177800"/>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2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C35FF" w14:textId="77777777" w:rsidR="001B53D1" w:rsidRDefault="001B53D1">
                          <w:pPr>
                            <w:spacing w:line="251" w:lineRule="exact"/>
                            <w:ind w:left="20"/>
                            <w:rPr>
                              <w:rFonts w:ascii="Arial" w:hAnsi="Arial"/>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E88F2" id="_x0000_t202" coordsize="21600,21600" o:spt="202" path="m,l,21600r21600,l21600,xe">
              <v:stroke joinstyle="miter"/>
              <v:path gradientshapeok="t" o:connecttype="rect"/>
            </v:shapetype>
            <v:shape id="Поле 17" o:spid="_x0000_s1026" type="#_x0000_t202" style="position:absolute;margin-left:55.65pt;margin-top:37.15pt;width:172.7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" filled="f" stroked="f">
              <v:textbox inset="0,0,0,0">
                <w:txbxContent>
                  <w:p w14:paraId="540C35FF" w14:textId="77777777" w:rsidR="001B53D1" w:rsidRDefault="001B53D1">
                    <w:pPr>
                      <w:spacing w:line="251" w:lineRule="exact"/>
                      <w:ind w:left="20"/>
                      <w:rPr>
                        <w:rFonts w:ascii="Arial" w:hAnsi="Arial"/>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F892D" w14:textId="77777777" w:rsidR="009E6505" w:rsidRDefault="009E650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F7D33" w14:textId="77777777" w:rsidR="009E6505" w:rsidRDefault="009E6505">
    <w:pPr>
      <w:pStyle w:val="af"/>
      <w:jc w:val="center"/>
    </w:pPr>
    <w:r>
      <w:fldChar w:fldCharType="begin"/>
    </w:r>
    <w:r>
      <w:instrText xml:space="preserve"> PAGE </w:instrText>
    </w:r>
    <w:r>
      <w:fldChar w:fldCharType="separate"/>
    </w:r>
    <w:r w:rsidR="00867DD1">
      <w:rPr>
        <w:noProof/>
      </w:rPr>
      <w:t>334</w:t>
    </w:r>
    <w:r>
      <w:fldChar w:fldCharType="end"/>
    </w:r>
  </w:p>
  <w:p w14:paraId="0CF2E51F" w14:textId="77777777" w:rsidR="009E6505" w:rsidRDefault="009E6505">
    <w:pPr>
      <w:pStyle w:val="af"/>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F7BCA" w14:textId="77777777" w:rsidR="009E6505" w:rsidRDefault="009E650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5"/>
    <w:lvl w:ilvl="0">
      <w:start w:val="1"/>
      <w:numFmt w:val="bullet"/>
      <w:lvlText w:val="-"/>
      <w:lvlJc w:val="left"/>
      <w:pPr>
        <w:tabs>
          <w:tab w:val="num" w:pos="1080"/>
        </w:tabs>
        <w:ind w:left="794" w:hanging="74"/>
      </w:pPr>
      <w:rPr>
        <w:rFonts w:ascii="OpenSymbol" w:hAnsi="OpenSymbol"/>
      </w:rPr>
    </w:lvl>
  </w:abstractNum>
  <w:abstractNum w:abstractNumId="3" w15:restartNumberingAfterBreak="0">
    <w:nsid w:val="02A47C5F"/>
    <w:multiLevelType w:val="hybridMultilevel"/>
    <w:tmpl w:val="4476E4C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E796F01"/>
    <w:multiLevelType w:val="hybridMultilevel"/>
    <w:tmpl w:val="A2C86B68"/>
    <w:lvl w:ilvl="0" w:tplc="12FEED5E">
      <w:start w:val="1"/>
      <w:numFmt w:val="decimal"/>
      <w:lvlText w:val="%1."/>
      <w:lvlJc w:val="left"/>
      <w:pPr>
        <w:ind w:left="493" w:hanging="361"/>
      </w:pPr>
      <w:rPr>
        <w:rFonts w:ascii="Times New Roman" w:eastAsia="Times New Roman" w:hAnsi="Times New Roman" w:cs="Times New Roman" w:hint="default"/>
        <w:w w:val="99"/>
        <w:sz w:val="26"/>
        <w:szCs w:val="26"/>
        <w:lang w:val="uk-UA" w:eastAsia="en-US" w:bidi="ar-SA"/>
      </w:rPr>
    </w:lvl>
    <w:lvl w:ilvl="1" w:tplc="C2FE26D2">
      <w:numFmt w:val="bullet"/>
      <w:lvlText w:val="•"/>
      <w:lvlJc w:val="left"/>
      <w:pPr>
        <w:ind w:left="1440" w:hanging="361"/>
      </w:pPr>
      <w:rPr>
        <w:rFonts w:hint="default"/>
        <w:lang w:val="uk-UA" w:eastAsia="en-US" w:bidi="ar-SA"/>
      </w:rPr>
    </w:lvl>
    <w:lvl w:ilvl="2" w:tplc="B352CBF8">
      <w:numFmt w:val="bullet"/>
      <w:lvlText w:val="•"/>
      <w:lvlJc w:val="left"/>
      <w:pPr>
        <w:ind w:left="2381" w:hanging="361"/>
      </w:pPr>
      <w:rPr>
        <w:rFonts w:hint="default"/>
        <w:lang w:val="uk-UA" w:eastAsia="en-US" w:bidi="ar-SA"/>
      </w:rPr>
    </w:lvl>
    <w:lvl w:ilvl="3" w:tplc="A2700B6A">
      <w:numFmt w:val="bullet"/>
      <w:lvlText w:val="•"/>
      <w:lvlJc w:val="left"/>
      <w:pPr>
        <w:ind w:left="3321" w:hanging="361"/>
      </w:pPr>
      <w:rPr>
        <w:rFonts w:hint="default"/>
        <w:lang w:val="uk-UA" w:eastAsia="en-US" w:bidi="ar-SA"/>
      </w:rPr>
    </w:lvl>
    <w:lvl w:ilvl="4" w:tplc="32BE0388">
      <w:numFmt w:val="bullet"/>
      <w:lvlText w:val="•"/>
      <w:lvlJc w:val="left"/>
      <w:pPr>
        <w:ind w:left="4262" w:hanging="361"/>
      </w:pPr>
      <w:rPr>
        <w:rFonts w:hint="default"/>
        <w:lang w:val="uk-UA" w:eastAsia="en-US" w:bidi="ar-SA"/>
      </w:rPr>
    </w:lvl>
    <w:lvl w:ilvl="5" w:tplc="F3B617E0">
      <w:numFmt w:val="bullet"/>
      <w:lvlText w:val="•"/>
      <w:lvlJc w:val="left"/>
      <w:pPr>
        <w:ind w:left="5203" w:hanging="361"/>
      </w:pPr>
      <w:rPr>
        <w:rFonts w:hint="default"/>
        <w:lang w:val="uk-UA" w:eastAsia="en-US" w:bidi="ar-SA"/>
      </w:rPr>
    </w:lvl>
    <w:lvl w:ilvl="6" w:tplc="331E8458">
      <w:numFmt w:val="bullet"/>
      <w:lvlText w:val="•"/>
      <w:lvlJc w:val="left"/>
      <w:pPr>
        <w:ind w:left="6143" w:hanging="361"/>
      </w:pPr>
      <w:rPr>
        <w:rFonts w:hint="default"/>
        <w:lang w:val="uk-UA" w:eastAsia="en-US" w:bidi="ar-SA"/>
      </w:rPr>
    </w:lvl>
    <w:lvl w:ilvl="7" w:tplc="C2D021DA">
      <w:numFmt w:val="bullet"/>
      <w:lvlText w:val="•"/>
      <w:lvlJc w:val="left"/>
      <w:pPr>
        <w:ind w:left="7084" w:hanging="361"/>
      </w:pPr>
      <w:rPr>
        <w:rFonts w:hint="default"/>
        <w:lang w:val="uk-UA" w:eastAsia="en-US" w:bidi="ar-SA"/>
      </w:rPr>
    </w:lvl>
    <w:lvl w:ilvl="8" w:tplc="33D00CE4">
      <w:numFmt w:val="bullet"/>
      <w:lvlText w:val="•"/>
      <w:lvlJc w:val="left"/>
      <w:pPr>
        <w:ind w:left="8025" w:hanging="361"/>
      </w:pPr>
      <w:rPr>
        <w:rFonts w:hint="default"/>
        <w:lang w:val="uk-UA" w:eastAsia="en-US" w:bidi="ar-SA"/>
      </w:rPr>
    </w:lvl>
  </w:abstractNum>
  <w:abstractNum w:abstractNumId="5" w15:restartNumberingAfterBreak="0">
    <w:nsid w:val="119B28DA"/>
    <w:multiLevelType w:val="hybridMultilevel"/>
    <w:tmpl w:val="FFFFFFFF"/>
    <w:lvl w:ilvl="0" w:tplc="DE587948">
      <w:start w:val="1"/>
      <w:numFmt w:val="decimal"/>
      <w:lvlText w:val="%1."/>
      <w:lvlJc w:val="left"/>
      <w:pPr>
        <w:ind w:left="1310" w:hanging="360"/>
      </w:pPr>
      <w:rPr>
        <w:rFonts w:ascii="DejaVu Sans" w:eastAsia="Times New Roman" w:hAnsi="DejaVu Sans" w:cs="DejaVu Sans" w:hint="default"/>
        <w:spacing w:val="-21"/>
        <w:w w:val="100"/>
        <w:sz w:val="24"/>
        <w:szCs w:val="24"/>
      </w:rPr>
    </w:lvl>
    <w:lvl w:ilvl="1" w:tplc="248ED3B4">
      <w:numFmt w:val="bullet"/>
      <w:lvlText w:val="•"/>
      <w:lvlJc w:val="left"/>
      <w:pPr>
        <w:ind w:left="2078" w:hanging="360"/>
      </w:pPr>
      <w:rPr>
        <w:rFonts w:hint="default"/>
      </w:rPr>
    </w:lvl>
    <w:lvl w:ilvl="2" w:tplc="45E49DC4">
      <w:numFmt w:val="bullet"/>
      <w:lvlText w:val="•"/>
      <w:lvlJc w:val="left"/>
      <w:pPr>
        <w:ind w:left="2836" w:hanging="360"/>
      </w:pPr>
      <w:rPr>
        <w:rFonts w:hint="default"/>
      </w:rPr>
    </w:lvl>
    <w:lvl w:ilvl="3" w:tplc="E41224DE">
      <w:numFmt w:val="bullet"/>
      <w:lvlText w:val="•"/>
      <w:lvlJc w:val="left"/>
      <w:pPr>
        <w:ind w:left="3594" w:hanging="360"/>
      </w:pPr>
      <w:rPr>
        <w:rFonts w:hint="default"/>
      </w:rPr>
    </w:lvl>
    <w:lvl w:ilvl="4" w:tplc="E56E6BFE">
      <w:numFmt w:val="bullet"/>
      <w:lvlText w:val="•"/>
      <w:lvlJc w:val="left"/>
      <w:pPr>
        <w:ind w:left="4352" w:hanging="360"/>
      </w:pPr>
      <w:rPr>
        <w:rFonts w:hint="default"/>
      </w:rPr>
    </w:lvl>
    <w:lvl w:ilvl="5" w:tplc="7ADE301E">
      <w:numFmt w:val="bullet"/>
      <w:lvlText w:val="•"/>
      <w:lvlJc w:val="left"/>
      <w:pPr>
        <w:ind w:left="5110" w:hanging="360"/>
      </w:pPr>
      <w:rPr>
        <w:rFonts w:hint="default"/>
      </w:rPr>
    </w:lvl>
    <w:lvl w:ilvl="6" w:tplc="6332F0A2">
      <w:numFmt w:val="bullet"/>
      <w:lvlText w:val="•"/>
      <w:lvlJc w:val="left"/>
      <w:pPr>
        <w:ind w:left="5868" w:hanging="360"/>
      </w:pPr>
      <w:rPr>
        <w:rFonts w:hint="default"/>
      </w:rPr>
    </w:lvl>
    <w:lvl w:ilvl="7" w:tplc="0574AD18">
      <w:numFmt w:val="bullet"/>
      <w:lvlText w:val="•"/>
      <w:lvlJc w:val="left"/>
      <w:pPr>
        <w:ind w:left="6626" w:hanging="360"/>
      </w:pPr>
      <w:rPr>
        <w:rFonts w:hint="default"/>
      </w:rPr>
    </w:lvl>
    <w:lvl w:ilvl="8" w:tplc="1BCCCF8E">
      <w:numFmt w:val="bullet"/>
      <w:lvlText w:val="•"/>
      <w:lvlJc w:val="left"/>
      <w:pPr>
        <w:ind w:left="7384" w:hanging="360"/>
      </w:pPr>
      <w:rPr>
        <w:rFonts w:hint="default"/>
      </w:rPr>
    </w:lvl>
  </w:abstractNum>
  <w:abstractNum w:abstractNumId="6" w15:restartNumberingAfterBreak="0">
    <w:nsid w:val="11C15FA2"/>
    <w:multiLevelType w:val="hybridMultilevel"/>
    <w:tmpl w:val="0526E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90BC8"/>
    <w:multiLevelType w:val="hybridMultilevel"/>
    <w:tmpl w:val="FFFFFFFF"/>
    <w:lvl w:ilvl="0" w:tplc="46221E26">
      <w:start w:val="1"/>
      <w:numFmt w:val="decimal"/>
      <w:lvlText w:val="%1."/>
      <w:lvlJc w:val="left"/>
      <w:pPr>
        <w:ind w:left="1310" w:hanging="426"/>
      </w:pPr>
      <w:rPr>
        <w:rFonts w:ascii="DejaVu Sans" w:eastAsia="Times New Roman" w:hAnsi="DejaVu Sans" w:cs="DejaVu Sans" w:hint="default"/>
        <w:spacing w:val="-35"/>
        <w:w w:val="100"/>
        <w:sz w:val="24"/>
        <w:szCs w:val="24"/>
      </w:rPr>
    </w:lvl>
    <w:lvl w:ilvl="1" w:tplc="DCFEAB5A">
      <w:numFmt w:val="bullet"/>
      <w:lvlText w:val="•"/>
      <w:lvlJc w:val="left"/>
      <w:pPr>
        <w:ind w:left="2078" w:hanging="426"/>
      </w:pPr>
      <w:rPr>
        <w:rFonts w:hint="default"/>
      </w:rPr>
    </w:lvl>
    <w:lvl w:ilvl="2" w:tplc="1E168D48">
      <w:numFmt w:val="bullet"/>
      <w:lvlText w:val="•"/>
      <w:lvlJc w:val="left"/>
      <w:pPr>
        <w:ind w:left="2836" w:hanging="426"/>
      </w:pPr>
      <w:rPr>
        <w:rFonts w:hint="default"/>
      </w:rPr>
    </w:lvl>
    <w:lvl w:ilvl="3" w:tplc="80C0E69E">
      <w:numFmt w:val="bullet"/>
      <w:lvlText w:val="•"/>
      <w:lvlJc w:val="left"/>
      <w:pPr>
        <w:ind w:left="3594" w:hanging="426"/>
      </w:pPr>
      <w:rPr>
        <w:rFonts w:hint="default"/>
      </w:rPr>
    </w:lvl>
    <w:lvl w:ilvl="4" w:tplc="01906468">
      <w:numFmt w:val="bullet"/>
      <w:lvlText w:val="•"/>
      <w:lvlJc w:val="left"/>
      <w:pPr>
        <w:ind w:left="4352" w:hanging="426"/>
      </w:pPr>
      <w:rPr>
        <w:rFonts w:hint="default"/>
      </w:rPr>
    </w:lvl>
    <w:lvl w:ilvl="5" w:tplc="63F642EC">
      <w:numFmt w:val="bullet"/>
      <w:lvlText w:val="•"/>
      <w:lvlJc w:val="left"/>
      <w:pPr>
        <w:ind w:left="5110" w:hanging="426"/>
      </w:pPr>
      <w:rPr>
        <w:rFonts w:hint="default"/>
      </w:rPr>
    </w:lvl>
    <w:lvl w:ilvl="6" w:tplc="E918C6B0">
      <w:numFmt w:val="bullet"/>
      <w:lvlText w:val="•"/>
      <w:lvlJc w:val="left"/>
      <w:pPr>
        <w:ind w:left="5868" w:hanging="426"/>
      </w:pPr>
      <w:rPr>
        <w:rFonts w:hint="default"/>
      </w:rPr>
    </w:lvl>
    <w:lvl w:ilvl="7" w:tplc="EA707316">
      <w:numFmt w:val="bullet"/>
      <w:lvlText w:val="•"/>
      <w:lvlJc w:val="left"/>
      <w:pPr>
        <w:ind w:left="6626" w:hanging="426"/>
      </w:pPr>
      <w:rPr>
        <w:rFonts w:hint="default"/>
      </w:rPr>
    </w:lvl>
    <w:lvl w:ilvl="8" w:tplc="8FC02F1A">
      <w:numFmt w:val="bullet"/>
      <w:lvlText w:val="•"/>
      <w:lvlJc w:val="left"/>
      <w:pPr>
        <w:ind w:left="7384" w:hanging="426"/>
      </w:pPr>
      <w:rPr>
        <w:rFonts w:hint="default"/>
      </w:rPr>
    </w:lvl>
  </w:abstractNum>
  <w:abstractNum w:abstractNumId="8" w15:restartNumberingAfterBreak="0">
    <w:nsid w:val="132A5E0A"/>
    <w:multiLevelType w:val="hybridMultilevel"/>
    <w:tmpl w:val="053E5804"/>
    <w:lvl w:ilvl="0" w:tplc="FACE4496">
      <w:numFmt w:val="bullet"/>
      <w:lvlText w:val=""/>
      <w:lvlJc w:val="left"/>
      <w:pPr>
        <w:ind w:left="493" w:hanging="361"/>
      </w:pPr>
      <w:rPr>
        <w:rFonts w:ascii="Symbol" w:eastAsia="Symbol" w:hAnsi="Symbol" w:cs="Symbol" w:hint="default"/>
        <w:w w:val="100"/>
        <w:sz w:val="28"/>
        <w:szCs w:val="28"/>
        <w:lang w:val="uk-UA" w:eastAsia="en-US" w:bidi="ar-SA"/>
      </w:rPr>
    </w:lvl>
    <w:lvl w:ilvl="1" w:tplc="A34039E2">
      <w:numFmt w:val="bullet"/>
      <w:lvlText w:val=""/>
      <w:lvlJc w:val="left"/>
      <w:pPr>
        <w:ind w:left="673" w:hanging="360"/>
      </w:pPr>
      <w:rPr>
        <w:rFonts w:ascii="Symbol" w:eastAsia="Symbol" w:hAnsi="Symbol" w:cs="Symbol" w:hint="default"/>
        <w:w w:val="100"/>
        <w:sz w:val="28"/>
        <w:szCs w:val="28"/>
        <w:lang w:val="uk-UA" w:eastAsia="en-US" w:bidi="ar-SA"/>
      </w:rPr>
    </w:lvl>
    <w:lvl w:ilvl="2" w:tplc="E9E477AA">
      <w:numFmt w:val="bullet"/>
      <w:lvlText w:val=""/>
      <w:lvlJc w:val="left"/>
      <w:pPr>
        <w:ind w:left="958" w:hanging="360"/>
      </w:pPr>
      <w:rPr>
        <w:rFonts w:ascii="Symbol" w:eastAsia="Symbol" w:hAnsi="Symbol" w:cs="Symbol" w:hint="default"/>
        <w:w w:val="100"/>
        <w:sz w:val="28"/>
        <w:szCs w:val="28"/>
        <w:lang w:val="uk-UA" w:eastAsia="en-US" w:bidi="ar-SA"/>
      </w:rPr>
    </w:lvl>
    <w:lvl w:ilvl="3" w:tplc="23A0F458">
      <w:numFmt w:val="bullet"/>
      <w:lvlText w:val="•"/>
      <w:lvlJc w:val="left"/>
      <w:pPr>
        <w:ind w:left="960" w:hanging="360"/>
      </w:pPr>
      <w:rPr>
        <w:rFonts w:hint="default"/>
        <w:lang w:val="uk-UA" w:eastAsia="en-US" w:bidi="ar-SA"/>
      </w:rPr>
    </w:lvl>
    <w:lvl w:ilvl="4" w:tplc="68DE9BAC">
      <w:numFmt w:val="bullet"/>
      <w:lvlText w:val="•"/>
      <w:lvlJc w:val="left"/>
      <w:pPr>
        <w:ind w:left="2238" w:hanging="360"/>
      </w:pPr>
      <w:rPr>
        <w:rFonts w:hint="default"/>
        <w:lang w:val="uk-UA" w:eastAsia="en-US" w:bidi="ar-SA"/>
      </w:rPr>
    </w:lvl>
    <w:lvl w:ilvl="5" w:tplc="A2B23964">
      <w:numFmt w:val="bullet"/>
      <w:lvlText w:val="•"/>
      <w:lvlJc w:val="left"/>
      <w:pPr>
        <w:ind w:left="3516" w:hanging="360"/>
      </w:pPr>
      <w:rPr>
        <w:rFonts w:hint="default"/>
        <w:lang w:val="uk-UA" w:eastAsia="en-US" w:bidi="ar-SA"/>
      </w:rPr>
    </w:lvl>
    <w:lvl w:ilvl="6" w:tplc="279AC8D0">
      <w:numFmt w:val="bullet"/>
      <w:lvlText w:val="•"/>
      <w:lvlJc w:val="left"/>
      <w:pPr>
        <w:ind w:left="4794" w:hanging="360"/>
      </w:pPr>
      <w:rPr>
        <w:rFonts w:hint="default"/>
        <w:lang w:val="uk-UA" w:eastAsia="en-US" w:bidi="ar-SA"/>
      </w:rPr>
    </w:lvl>
    <w:lvl w:ilvl="7" w:tplc="5886669C">
      <w:numFmt w:val="bullet"/>
      <w:lvlText w:val="•"/>
      <w:lvlJc w:val="left"/>
      <w:pPr>
        <w:ind w:left="6072" w:hanging="360"/>
      </w:pPr>
      <w:rPr>
        <w:rFonts w:hint="default"/>
        <w:lang w:val="uk-UA" w:eastAsia="en-US" w:bidi="ar-SA"/>
      </w:rPr>
    </w:lvl>
    <w:lvl w:ilvl="8" w:tplc="F058E2A6">
      <w:numFmt w:val="bullet"/>
      <w:lvlText w:val="•"/>
      <w:lvlJc w:val="left"/>
      <w:pPr>
        <w:ind w:left="7350" w:hanging="360"/>
      </w:pPr>
      <w:rPr>
        <w:rFonts w:hint="default"/>
        <w:lang w:val="uk-UA" w:eastAsia="en-US" w:bidi="ar-SA"/>
      </w:rPr>
    </w:lvl>
  </w:abstractNum>
  <w:abstractNum w:abstractNumId="9" w15:restartNumberingAfterBreak="0">
    <w:nsid w:val="18022930"/>
    <w:multiLevelType w:val="hybridMultilevel"/>
    <w:tmpl w:val="FFFFFFFF"/>
    <w:lvl w:ilvl="0" w:tplc="83060738">
      <w:start w:val="1"/>
      <w:numFmt w:val="decimal"/>
      <w:lvlText w:val="%1."/>
      <w:lvlJc w:val="left"/>
      <w:pPr>
        <w:ind w:left="1310" w:hanging="360"/>
      </w:pPr>
      <w:rPr>
        <w:rFonts w:ascii="DejaVu Sans" w:eastAsia="Times New Roman" w:hAnsi="DejaVu Sans" w:cs="DejaVu Sans" w:hint="default"/>
        <w:spacing w:val="-38"/>
        <w:w w:val="100"/>
        <w:sz w:val="24"/>
        <w:szCs w:val="24"/>
      </w:rPr>
    </w:lvl>
    <w:lvl w:ilvl="1" w:tplc="6DB2B6BE">
      <w:numFmt w:val="bullet"/>
      <w:lvlText w:val="•"/>
      <w:lvlJc w:val="left"/>
      <w:pPr>
        <w:ind w:left="2078" w:hanging="360"/>
      </w:pPr>
      <w:rPr>
        <w:rFonts w:hint="default"/>
      </w:rPr>
    </w:lvl>
    <w:lvl w:ilvl="2" w:tplc="2F6EEA7A">
      <w:numFmt w:val="bullet"/>
      <w:lvlText w:val="•"/>
      <w:lvlJc w:val="left"/>
      <w:pPr>
        <w:ind w:left="2836" w:hanging="360"/>
      </w:pPr>
      <w:rPr>
        <w:rFonts w:hint="default"/>
      </w:rPr>
    </w:lvl>
    <w:lvl w:ilvl="3" w:tplc="E5D80BBE">
      <w:numFmt w:val="bullet"/>
      <w:lvlText w:val="•"/>
      <w:lvlJc w:val="left"/>
      <w:pPr>
        <w:ind w:left="3594" w:hanging="360"/>
      </w:pPr>
      <w:rPr>
        <w:rFonts w:hint="default"/>
      </w:rPr>
    </w:lvl>
    <w:lvl w:ilvl="4" w:tplc="E102B8EC">
      <w:numFmt w:val="bullet"/>
      <w:lvlText w:val="•"/>
      <w:lvlJc w:val="left"/>
      <w:pPr>
        <w:ind w:left="4352" w:hanging="360"/>
      </w:pPr>
      <w:rPr>
        <w:rFonts w:hint="default"/>
      </w:rPr>
    </w:lvl>
    <w:lvl w:ilvl="5" w:tplc="B71C3904">
      <w:numFmt w:val="bullet"/>
      <w:lvlText w:val="•"/>
      <w:lvlJc w:val="left"/>
      <w:pPr>
        <w:ind w:left="5110" w:hanging="360"/>
      </w:pPr>
      <w:rPr>
        <w:rFonts w:hint="default"/>
      </w:rPr>
    </w:lvl>
    <w:lvl w:ilvl="6" w:tplc="BBB813DE">
      <w:numFmt w:val="bullet"/>
      <w:lvlText w:val="•"/>
      <w:lvlJc w:val="left"/>
      <w:pPr>
        <w:ind w:left="5868" w:hanging="360"/>
      </w:pPr>
      <w:rPr>
        <w:rFonts w:hint="default"/>
      </w:rPr>
    </w:lvl>
    <w:lvl w:ilvl="7" w:tplc="B1B039A0">
      <w:numFmt w:val="bullet"/>
      <w:lvlText w:val="•"/>
      <w:lvlJc w:val="left"/>
      <w:pPr>
        <w:ind w:left="6626" w:hanging="360"/>
      </w:pPr>
      <w:rPr>
        <w:rFonts w:hint="default"/>
      </w:rPr>
    </w:lvl>
    <w:lvl w:ilvl="8" w:tplc="2124A64A">
      <w:numFmt w:val="bullet"/>
      <w:lvlText w:val="•"/>
      <w:lvlJc w:val="left"/>
      <w:pPr>
        <w:ind w:left="7384" w:hanging="360"/>
      </w:pPr>
      <w:rPr>
        <w:rFonts w:hint="default"/>
      </w:rPr>
    </w:lvl>
  </w:abstractNum>
  <w:abstractNum w:abstractNumId="10" w15:restartNumberingAfterBreak="0">
    <w:nsid w:val="193C494A"/>
    <w:multiLevelType w:val="hybridMultilevel"/>
    <w:tmpl w:val="DA045CAE"/>
    <w:lvl w:ilvl="0" w:tplc="F7446E1E">
      <w:start w:val="1"/>
      <w:numFmt w:val="decimal"/>
      <w:lvlText w:val="%1."/>
      <w:lvlJc w:val="left"/>
      <w:pPr>
        <w:ind w:left="1448" w:hanging="428"/>
      </w:pPr>
      <w:rPr>
        <w:rFonts w:hint="default"/>
        <w:spacing w:val="-5"/>
        <w:w w:val="99"/>
        <w:lang w:val="uk-UA" w:eastAsia="uk-UA" w:bidi="uk-UA"/>
      </w:rPr>
    </w:lvl>
    <w:lvl w:ilvl="1" w:tplc="FB0E111E">
      <w:numFmt w:val="bullet"/>
      <w:lvlText w:val="-"/>
      <w:lvlJc w:val="left"/>
      <w:pPr>
        <w:ind w:left="454" w:hanging="212"/>
      </w:pPr>
      <w:rPr>
        <w:rFonts w:ascii="Times New Roman" w:eastAsia="Times New Roman" w:hAnsi="Times New Roman" w:cs="Times New Roman" w:hint="default"/>
        <w:w w:val="99"/>
        <w:sz w:val="28"/>
        <w:szCs w:val="28"/>
        <w:lang w:val="uk-UA" w:eastAsia="uk-UA" w:bidi="uk-UA"/>
      </w:rPr>
    </w:lvl>
    <w:lvl w:ilvl="2" w:tplc="0AEED118">
      <w:numFmt w:val="bullet"/>
      <w:lvlText w:val="•"/>
      <w:lvlJc w:val="left"/>
      <w:pPr>
        <w:ind w:left="4640" w:hanging="212"/>
      </w:pPr>
      <w:rPr>
        <w:rFonts w:hint="default"/>
        <w:lang w:val="uk-UA" w:eastAsia="uk-UA" w:bidi="uk-UA"/>
      </w:rPr>
    </w:lvl>
    <w:lvl w:ilvl="3" w:tplc="23E8C010">
      <w:numFmt w:val="bullet"/>
      <w:lvlText w:val="•"/>
      <w:lvlJc w:val="left"/>
      <w:pPr>
        <w:ind w:left="5440" w:hanging="212"/>
      </w:pPr>
      <w:rPr>
        <w:rFonts w:hint="default"/>
        <w:lang w:val="uk-UA" w:eastAsia="uk-UA" w:bidi="uk-UA"/>
      </w:rPr>
    </w:lvl>
    <w:lvl w:ilvl="4" w:tplc="D66C76B4">
      <w:numFmt w:val="bullet"/>
      <w:lvlText w:val="•"/>
      <w:lvlJc w:val="left"/>
      <w:pPr>
        <w:ind w:left="6241" w:hanging="212"/>
      </w:pPr>
      <w:rPr>
        <w:rFonts w:hint="default"/>
        <w:lang w:val="uk-UA" w:eastAsia="uk-UA" w:bidi="uk-UA"/>
      </w:rPr>
    </w:lvl>
    <w:lvl w:ilvl="5" w:tplc="52E8174E">
      <w:numFmt w:val="bullet"/>
      <w:lvlText w:val="•"/>
      <w:lvlJc w:val="left"/>
      <w:pPr>
        <w:ind w:left="7041" w:hanging="212"/>
      </w:pPr>
      <w:rPr>
        <w:rFonts w:hint="default"/>
        <w:lang w:val="uk-UA" w:eastAsia="uk-UA" w:bidi="uk-UA"/>
      </w:rPr>
    </w:lvl>
    <w:lvl w:ilvl="6" w:tplc="56D82282">
      <w:numFmt w:val="bullet"/>
      <w:lvlText w:val="•"/>
      <w:lvlJc w:val="left"/>
      <w:pPr>
        <w:ind w:left="7842" w:hanging="212"/>
      </w:pPr>
      <w:rPr>
        <w:rFonts w:hint="default"/>
        <w:lang w:val="uk-UA" w:eastAsia="uk-UA" w:bidi="uk-UA"/>
      </w:rPr>
    </w:lvl>
    <w:lvl w:ilvl="7" w:tplc="25360D16">
      <w:numFmt w:val="bullet"/>
      <w:lvlText w:val="•"/>
      <w:lvlJc w:val="left"/>
      <w:pPr>
        <w:ind w:left="8642" w:hanging="212"/>
      </w:pPr>
      <w:rPr>
        <w:rFonts w:hint="default"/>
        <w:lang w:val="uk-UA" w:eastAsia="uk-UA" w:bidi="uk-UA"/>
      </w:rPr>
    </w:lvl>
    <w:lvl w:ilvl="8" w:tplc="44DE7FFC">
      <w:numFmt w:val="bullet"/>
      <w:lvlText w:val="•"/>
      <w:lvlJc w:val="left"/>
      <w:pPr>
        <w:ind w:left="9443" w:hanging="212"/>
      </w:pPr>
      <w:rPr>
        <w:rFonts w:hint="default"/>
        <w:lang w:val="uk-UA" w:eastAsia="uk-UA" w:bidi="uk-UA"/>
      </w:rPr>
    </w:lvl>
  </w:abstractNum>
  <w:abstractNum w:abstractNumId="11" w15:restartNumberingAfterBreak="0">
    <w:nsid w:val="2070265A"/>
    <w:multiLevelType w:val="hybridMultilevel"/>
    <w:tmpl w:val="29E8F4E4"/>
    <w:lvl w:ilvl="0" w:tplc="175EE954">
      <w:numFmt w:val="bullet"/>
      <w:lvlText w:val=""/>
      <w:lvlJc w:val="left"/>
      <w:pPr>
        <w:ind w:left="1310" w:hanging="360"/>
      </w:pPr>
      <w:rPr>
        <w:rFonts w:ascii="Symbol" w:eastAsia="Times New Roman" w:hAnsi="Symbol" w:hint="default"/>
        <w:w w:val="100"/>
        <w:sz w:val="24"/>
      </w:rPr>
    </w:lvl>
    <w:lvl w:ilvl="1" w:tplc="023638F2">
      <w:numFmt w:val="bullet"/>
      <w:lvlText w:val="•"/>
      <w:lvlJc w:val="left"/>
      <w:pPr>
        <w:ind w:left="2078" w:hanging="360"/>
      </w:pPr>
      <w:rPr>
        <w:rFonts w:hint="default"/>
      </w:rPr>
    </w:lvl>
    <w:lvl w:ilvl="2" w:tplc="2AF09E8A">
      <w:numFmt w:val="bullet"/>
      <w:lvlText w:val="•"/>
      <w:lvlJc w:val="left"/>
      <w:pPr>
        <w:ind w:left="2836" w:hanging="360"/>
      </w:pPr>
      <w:rPr>
        <w:rFonts w:hint="default"/>
      </w:rPr>
    </w:lvl>
    <w:lvl w:ilvl="3" w:tplc="B8CA961E">
      <w:numFmt w:val="bullet"/>
      <w:lvlText w:val="•"/>
      <w:lvlJc w:val="left"/>
      <w:pPr>
        <w:ind w:left="3594" w:hanging="360"/>
      </w:pPr>
      <w:rPr>
        <w:rFonts w:hint="default"/>
      </w:rPr>
    </w:lvl>
    <w:lvl w:ilvl="4" w:tplc="A56A7502">
      <w:numFmt w:val="bullet"/>
      <w:lvlText w:val="•"/>
      <w:lvlJc w:val="left"/>
      <w:pPr>
        <w:ind w:left="4352" w:hanging="360"/>
      </w:pPr>
      <w:rPr>
        <w:rFonts w:hint="default"/>
      </w:rPr>
    </w:lvl>
    <w:lvl w:ilvl="5" w:tplc="29D65CCE">
      <w:numFmt w:val="bullet"/>
      <w:lvlText w:val="•"/>
      <w:lvlJc w:val="left"/>
      <w:pPr>
        <w:ind w:left="5110" w:hanging="360"/>
      </w:pPr>
      <w:rPr>
        <w:rFonts w:hint="default"/>
      </w:rPr>
    </w:lvl>
    <w:lvl w:ilvl="6" w:tplc="BF966F22">
      <w:numFmt w:val="bullet"/>
      <w:lvlText w:val="•"/>
      <w:lvlJc w:val="left"/>
      <w:pPr>
        <w:ind w:left="5868" w:hanging="360"/>
      </w:pPr>
      <w:rPr>
        <w:rFonts w:hint="default"/>
      </w:rPr>
    </w:lvl>
    <w:lvl w:ilvl="7" w:tplc="DE9A598A">
      <w:numFmt w:val="bullet"/>
      <w:lvlText w:val="•"/>
      <w:lvlJc w:val="left"/>
      <w:pPr>
        <w:ind w:left="6626" w:hanging="360"/>
      </w:pPr>
      <w:rPr>
        <w:rFonts w:hint="default"/>
      </w:rPr>
    </w:lvl>
    <w:lvl w:ilvl="8" w:tplc="6922B07A">
      <w:numFmt w:val="bullet"/>
      <w:lvlText w:val="•"/>
      <w:lvlJc w:val="left"/>
      <w:pPr>
        <w:ind w:left="7384" w:hanging="360"/>
      </w:pPr>
      <w:rPr>
        <w:rFonts w:hint="default"/>
      </w:rPr>
    </w:lvl>
  </w:abstractNum>
  <w:abstractNum w:abstractNumId="12" w15:restartNumberingAfterBreak="0">
    <w:nsid w:val="20CE2F91"/>
    <w:multiLevelType w:val="hybridMultilevel"/>
    <w:tmpl w:val="FD1239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1B379A3"/>
    <w:multiLevelType w:val="hybridMultilevel"/>
    <w:tmpl w:val="5CB044CC"/>
    <w:lvl w:ilvl="0" w:tplc="A8C6353E">
      <w:start w:val="9"/>
      <w:numFmt w:val="decimal"/>
      <w:lvlText w:val="%1."/>
      <w:lvlJc w:val="left"/>
      <w:pPr>
        <w:ind w:left="5049" w:hanging="279"/>
        <w:jc w:val="right"/>
      </w:pPr>
      <w:rPr>
        <w:rFonts w:ascii="Times New Roman" w:eastAsia="Times New Roman" w:hAnsi="Times New Roman" w:cs="Times New Roman" w:hint="default"/>
        <w:b/>
        <w:bCs/>
        <w:w w:val="99"/>
        <w:sz w:val="28"/>
        <w:szCs w:val="28"/>
        <w:lang w:val="uk-UA" w:eastAsia="uk-UA" w:bidi="uk-UA"/>
      </w:rPr>
    </w:lvl>
    <w:lvl w:ilvl="1" w:tplc="E592B354">
      <w:numFmt w:val="bullet"/>
      <w:lvlText w:val="•"/>
      <w:lvlJc w:val="left"/>
      <w:pPr>
        <w:ind w:left="5668" w:hanging="279"/>
      </w:pPr>
      <w:rPr>
        <w:rFonts w:hint="default"/>
        <w:lang w:val="uk-UA" w:eastAsia="uk-UA" w:bidi="uk-UA"/>
      </w:rPr>
    </w:lvl>
    <w:lvl w:ilvl="2" w:tplc="3536A2D0">
      <w:numFmt w:val="bullet"/>
      <w:lvlText w:val="•"/>
      <w:lvlJc w:val="left"/>
      <w:pPr>
        <w:ind w:left="6282" w:hanging="279"/>
      </w:pPr>
      <w:rPr>
        <w:rFonts w:hint="default"/>
        <w:lang w:val="uk-UA" w:eastAsia="uk-UA" w:bidi="uk-UA"/>
      </w:rPr>
    </w:lvl>
    <w:lvl w:ilvl="3" w:tplc="8A78B024">
      <w:numFmt w:val="bullet"/>
      <w:lvlText w:val="•"/>
      <w:lvlJc w:val="left"/>
      <w:pPr>
        <w:ind w:left="6897" w:hanging="279"/>
      </w:pPr>
      <w:rPr>
        <w:rFonts w:hint="default"/>
        <w:lang w:val="uk-UA" w:eastAsia="uk-UA" w:bidi="uk-UA"/>
      </w:rPr>
    </w:lvl>
    <w:lvl w:ilvl="4" w:tplc="E4D09700">
      <w:numFmt w:val="bullet"/>
      <w:lvlText w:val="•"/>
      <w:lvlJc w:val="left"/>
      <w:pPr>
        <w:ind w:left="7511" w:hanging="279"/>
      </w:pPr>
      <w:rPr>
        <w:rFonts w:hint="default"/>
        <w:lang w:val="uk-UA" w:eastAsia="uk-UA" w:bidi="uk-UA"/>
      </w:rPr>
    </w:lvl>
    <w:lvl w:ilvl="5" w:tplc="8A3A4976">
      <w:numFmt w:val="bullet"/>
      <w:lvlText w:val="•"/>
      <w:lvlJc w:val="left"/>
      <w:pPr>
        <w:ind w:left="8126" w:hanging="279"/>
      </w:pPr>
      <w:rPr>
        <w:rFonts w:hint="default"/>
        <w:lang w:val="uk-UA" w:eastAsia="uk-UA" w:bidi="uk-UA"/>
      </w:rPr>
    </w:lvl>
    <w:lvl w:ilvl="6" w:tplc="83AE4F16">
      <w:numFmt w:val="bullet"/>
      <w:lvlText w:val="•"/>
      <w:lvlJc w:val="left"/>
      <w:pPr>
        <w:ind w:left="8740" w:hanging="279"/>
      </w:pPr>
      <w:rPr>
        <w:rFonts w:hint="default"/>
        <w:lang w:val="uk-UA" w:eastAsia="uk-UA" w:bidi="uk-UA"/>
      </w:rPr>
    </w:lvl>
    <w:lvl w:ilvl="7" w:tplc="64AEEC4E">
      <w:numFmt w:val="bullet"/>
      <w:lvlText w:val="•"/>
      <w:lvlJc w:val="left"/>
      <w:pPr>
        <w:ind w:left="9354" w:hanging="279"/>
      </w:pPr>
      <w:rPr>
        <w:rFonts w:hint="default"/>
        <w:lang w:val="uk-UA" w:eastAsia="uk-UA" w:bidi="uk-UA"/>
      </w:rPr>
    </w:lvl>
    <w:lvl w:ilvl="8" w:tplc="060A2D46">
      <w:numFmt w:val="bullet"/>
      <w:lvlText w:val="•"/>
      <w:lvlJc w:val="left"/>
      <w:pPr>
        <w:ind w:left="9969" w:hanging="279"/>
      </w:pPr>
      <w:rPr>
        <w:rFonts w:hint="default"/>
        <w:lang w:val="uk-UA" w:eastAsia="uk-UA" w:bidi="uk-UA"/>
      </w:rPr>
    </w:lvl>
  </w:abstractNum>
  <w:abstractNum w:abstractNumId="14" w15:restartNumberingAfterBreak="0">
    <w:nsid w:val="252420C8"/>
    <w:multiLevelType w:val="hybridMultilevel"/>
    <w:tmpl w:val="8580FA30"/>
    <w:lvl w:ilvl="0" w:tplc="C0B44A5A">
      <w:start w:val="1"/>
      <w:numFmt w:val="decimal"/>
      <w:lvlText w:val="%1."/>
      <w:lvlJc w:val="left"/>
      <w:pPr>
        <w:ind w:left="797" w:hanging="250"/>
      </w:pPr>
      <w:rPr>
        <w:rFonts w:ascii="Times New Roman" w:eastAsia="Times New Roman" w:hAnsi="Times New Roman" w:cs="Times New Roman" w:hint="default"/>
        <w:w w:val="101"/>
        <w:sz w:val="23"/>
        <w:szCs w:val="23"/>
        <w:lang w:val="uk-UA" w:eastAsia="en-US" w:bidi="ar-SA"/>
      </w:rPr>
    </w:lvl>
    <w:lvl w:ilvl="1" w:tplc="B1801C5C">
      <w:numFmt w:val="bullet"/>
      <w:lvlText w:val="•"/>
      <w:lvlJc w:val="left"/>
      <w:pPr>
        <w:ind w:left="1804" w:hanging="250"/>
      </w:pPr>
      <w:rPr>
        <w:rFonts w:hint="default"/>
        <w:lang w:val="uk-UA" w:eastAsia="en-US" w:bidi="ar-SA"/>
      </w:rPr>
    </w:lvl>
    <w:lvl w:ilvl="2" w:tplc="40F698DC">
      <w:numFmt w:val="bullet"/>
      <w:lvlText w:val="•"/>
      <w:lvlJc w:val="left"/>
      <w:pPr>
        <w:ind w:left="2809" w:hanging="250"/>
      </w:pPr>
      <w:rPr>
        <w:rFonts w:hint="default"/>
        <w:lang w:val="uk-UA" w:eastAsia="en-US" w:bidi="ar-SA"/>
      </w:rPr>
    </w:lvl>
    <w:lvl w:ilvl="3" w:tplc="B63ED986">
      <w:numFmt w:val="bullet"/>
      <w:lvlText w:val="•"/>
      <w:lvlJc w:val="left"/>
      <w:pPr>
        <w:ind w:left="3813" w:hanging="250"/>
      </w:pPr>
      <w:rPr>
        <w:rFonts w:hint="default"/>
        <w:lang w:val="uk-UA" w:eastAsia="en-US" w:bidi="ar-SA"/>
      </w:rPr>
    </w:lvl>
    <w:lvl w:ilvl="4" w:tplc="9DD0DDA8">
      <w:numFmt w:val="bullet"/>
      <w:lvlText w:val="•"/>
      <w:lvlJc w:val="left"/>
      <w:pPr>
        <w:ind w:left="4818" w:hanging="250"/>
      </w:pPr>
      <w:rPr>
        <w:rFonts w:hint="default"/>
        <w:lang w:val="uk-UA" w:eastAsia="en-US" w:bidi="ar-SA"/>
      </w:rPr>
    </w:lvl>
    <w:lvl w:ilvl="5" w:tplc="F0CC7642">
      <w:numFmt w:val="bullet"/>
      <w:lvlText w:val="•"/>
      <w:lvlJc w:val="left"/>
      <w:pPr>
        <w:ind w:left="5823" w:hanging="250"/>
      </w:pPr>
      <w:rPr>
        <w:rFonts w:hint="default"/>
        <w:lang w:val="uk-UA" w:eastAsia="en-US" w:bidi="ar-SA"/>
      </w:rPr>
    </w:lvl>
    <w:lvl w:ilvl="6" w:tplc="4EC65AE4">
      <w:numFmt w:val="bullet"/>
      <w:lvlText w:val="•"/>
      <w:lvlJc w:val="left"/>
      <w:pPr>
        <w:ind w:left="6827" w:hanging="250"/>
      </w:pPr>
      <w:rPr>
        <w:rFonts w:hint="default"/>
        <w:lang w:val="uk-UA" w:eastAsia="en-US" w:bidi="ar-SA"/>
      </w:rPr>
    </w:lvl>
    <w:lvl w:ilvl="7" w:tplc="5C78D2D0">
      <w:numFmt w:val="bullet"/>
      <w:lvlText w:val="•"/>
      <w:lvlJc w:val="left"/>
      <w:pPr>
        <w:ind w:left="7832" w:hanging="250"/>
      </w:pPr>
      <w:rPr>
        <w:rFonts w:hint="default"/>
        <w:lang w:val="uk-UA" w:eastAsia="en-US" w:bidi="ar-SA"/>
      </w:rPr>
    </w:lvl>
    <w:lvl w:ilvl="8" w:tplc="EEB63A22">
      <w:numFmt w:val="bullet"/>
      <w:lvlText w:val="•"/>
      <w:lvlJc w:val="left"/>
      <w:pPr>
        <w:ind w:left="8837" w:hanging="250"/>
      </w:pPr>
      <w:rPr>
        <w:rFonts w:hint="default"/>
        <w:lang w:val="uk-UA" w:eastAsia="en-US" w:bidi="ar-SA"/>
      </w:rPr>
    </w:lvl>
  </w:abstractNum>
  <w:abstractNum w:abstractNumId="15" w15:restartNumberingAfterBreak="0">
    <w:nsid w:val="258C3482"/>
    <w:multiLevelType w:val="hybridMultilevel"/>
    <w:tmpl w:val="5DE45FA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26942D0A"/>
    <w:multiLevelType w:val="hybridMultilevel"/>
    <w:tmpl w:val="0AD4CD46"/>
    <w:lvl w:ilvl="0" w:tplc="175EE954">
      <w:numFmt w:val="bullet"/>
      <w:lvlText w:val=""/>
      <w:lvlJc w:val="left"/>
      <w:pPr>
        <w:ind w:left="1310" w:hanging="360"/>
      </w:pPr>
      <w:rPr>
        <w:rFonts w:ascii="Symbol" w:eastAsia="Times New Roman" w:hAnsi="Symbol" w:hint="default"/>
        <w:w w:val="100"/>
        <w:sz w:val="24"/>
      </w:rPr>
    </w:lvl>
    <w:lvl w:ilvl="1" w:tplc="0419000F">
      <w:start w:val="1"/>
      <w:numFmt w:val="decimal"/>
      <w:lvlText w:val="%2."/>
      <w:lvlJc w:val="left"/>
      <w:pPr>
        <w:tabs>
          <w:tab w:val="num" w:pos="720"/>
        </w:tabs>
        <w:ind w:left="720" w:hanging="360"/>
      </w:pPr>
      <w:rPr>
        <w:rFonts w:hint="default"/>
        <w:w w:val="100"/>
        <w:sz w:val="24"/>
      </w:rPr>
    </w:lvl>
    <w:lvl w:ilvl="2" w:tplc="2AF09E8A">
      <w:numFmt w:val="bullet"/>
      <w:lvlText w:val="•"/>
      <w:lvlJc w:val="left"/>
      <w:pPr>
        <w:ind w:left="2836" w:hanging="360"/>
      </w:pPr>
      <w:rPr>
        <w:rFonts w:hint="default"/>
      </w:rPr>
    </w:lvl>
    <w:lvl w:ilvl="3" w:tplc="B8CA961E">
      <w:numFmt w:val="bullet"/>
      <w:lvlText w:val="•"/>
      <w:lvlJc w:val="left"/>
      <w:pPr>
        <w:ind w:left="3594" w:hanging="360"/>
      </w:pPr>
      <w:rPr>
        <w:rFonts w:hint="default"/>
      </w:rPr>
    </w:lvl>
    <w:lvl w:ilvl="4" w:tplc="A56A7502">
      <w:numFmt w:val="bullet"/>
      <w:lvlText w:val="•"/>
      <w:lvlJc w:val="left"/>
      <w:pPr>
        <w:ind w:left="4352" w:hanging="360"/>
      </w:pPr>
      <w:rPr>
        <w:rFonts w:hint="default"/>
      </w:rPr>
    </w:lvl>
    <w:lvl w:ilvl="5" w:tplc="29D65CCE">
      <w:numFmt w:val="bullet"/>
      <w:lvlText w:val="•"/>
      <w:lvlJc w:val="left"/>
      <w:pPr>
        <w:ind w:left="5110" w:hanging="360"/>
      </w:pPr>
      <w:rPr>
        <w:rFonts w:hint="default"/>
      </w:rPr>
    </w:lvl>
    <w:lvl w:ilvl="6" w:tplc="BF966F22">
      <w:numFmt w:val="bullet"/>
      <w:lvlText w:val="•"/>
      <w:lvlJc w:val="left"/>
      <w:pPr>
        <w:ind w:left="5868" w:hanging="360"/>
      </w:pPr>
      <w:rPr>
        <w:rFonts w:hint="default"/>
      </w:rPr>
    </w:lvl>
    <w:lvl w:ilvl="7" w:tplc="DE9A598A">
      <w:numFmt w:val="bullet"/>
      <w:lvlText w:val="•"/>
      <w:lvlJc w:val="left"/>
      <w:pPr>
        <w:ind w:left="6626" w:hanging="360"/>
      </w:pPr>
      <w:rPr>
        <w:rFonts w:hint="default"/>
      </w:rPr>
    </w:lvl>
    <w:lvl w:ilvl="8" w:tplc="6922B07A">
      <w:numFmt w:val="bullet"/>
      <w:lvlText w:val="•"/>
      <w:lvlJc w:val="left"/>
      <w:pPr>
        <w:ind w:left="7384" w:hanging="360"/>
      </w:pPr>
      <w:rPr>
        <w:rFonts w:hint="default"/>
      </w:rPr>
    </w:lvl>
  </w:abstractNum>
  <w:abstractNum w:abstractNumId="17" w15:restartNumberingAfterBreak="0">
    <w:nsid w:val="279C46A7"/>
    <w:multiLevelType w:val="hybridMultilevel"/>
    <w:tmpl w:val="1D9679F8"/>
    <w:lvl w:ilvl="0" w:tplc="BD201B92">
      <w:start w:val="10"/>
      <w:numFmt w:val="decimal"/>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18" w15:restartNumberingAfterBreak="0">
    <w:nsid w:val="2E3A18AD"/>
    <w:multiLevelType w:val="hybridMultilevel"/>
    <w:tmpl w:val="8F063F1A"/>
    <w:lvl w:ilvl="0" w:tplc="175EE954">
      <w:numFmt w:val="bullet"/>
      <w:lvlText w:val=""/>
      <w:lvlJc w:val="left"/>
      <w:pPr>
        <w:ind w:left="1310" w:hanging="360"/>
      </w:pPr>
      <w:rPr>
        <w:rFonts w:ascii="Symbol" w:eastAsia="Times New Roman" w:hAnsi="Symbol" w:hint="default"/>
        <w:w w:val="100"/>
        <w:sz w:val="24"/>
      </w:rPr>
    </w:lvl>
    <w:lvl w:ilvl="1" w:tplc="0419000F">
      <w:start w:val="1"/>
      <w:numFmt w:val="decimal"/>
      <w:lvlText w:val="%2."/>
      <w:lvlJc w:val="left"/>
      <w:pPr>
        <w:tabs>
          <w:tab w:val="num" w:pos="720"/>
        </w:tabs>
        <w:ind w:left="720" w:hanging="360"/>
      </w:pPr>
      <w:rPr>
        <w:rFonts w:hint="default"/>
        <w:w w:val="100"/>
        <w:sz w:val="24"/>
      </w:rPr>
    </w:lvl>
    <w:lvl w:ilvl="2" w:tplc="2AF09E8A">
      <w:numFmt w:val="bullet"/>
      <w:lvlText w:val="•"/>
      <w:lvlJc w:val="left"/>
      <w:pPr>
        <w:ind w:left="2836" w:hanging="360"/>
      </w:pPr>
      <w:rPr>
        <w:rFonts w:hint="default"/>
      </w:rPr>
    </w:lvl>
    <w:lvl w:ilvl="3" w:tplc="B8CA961E">
      <w:numFmt w:val="bullet"/>
      <w:lvlText w:val="•"/>
      <w:lvlJc w:val="left"/>
      <w:pPr>
        <w:ind w:left="3594" w:hanging="360"/>
      </w:pPr>
      <w:rPr>
        <w:rFonts w:hint="default"/>
      </w:rPr>
    </w:lvl>
    <w:lvl w:ilvl="4" w:tplc="A56A7502">
      <w:numFmt w:val="bullet"/>
      <w:lvlText w:val="•"/>
      <w:lvlJc w:val="left"/>
      <w:pPr>
        <w:ind w:left="4352" w:hanging="360"/>
      </w:pPr>
      <w:rPr>
        <w:rFonts w:hint="default"/>
      </w:rPr>
    </w:lvl>
    <w:lvl w:ilvl="5" w:tplc="29D65CCE">
      <w:numFmt w:val="bullet"/>
      <w:lvlText w:val="•"/>
      <w:lvlJc w:val="left"/>
      <w:pPr>
        <w:ind w:left="5110" w:hanging="360"/>
      </w:pPr>
      <w:rPr>
        <w:rFonts w:hint="default"/>
      </w:rPr>
    </w:lvl>
    <w:lvl w:ilvl="6" w:tplc="BF966F22">
      <w:numFmt w:val="bullet"/>
      <w:lvlText w:val="•"/>
      <w:lvlJc w:val="left"/>
      <w:pPr>
        <w:ind w:left="5868" w:hanging="360"/>
      </w:pPr>
      <w:rPr>
        <w:rFonts w:hint="default"/>
      </w:rPr>
    </w:lvl>
    <w:lvl w:ilvl="7" w:tplc="DE9A598A">
      <w:numFmt w:val="bullet"/>
      <w:lvlText w:val="•"/>
      <w:lvlJc w:val="left"/>
      <w:pPr>
        <w:ind w:left="6626" w:hanging="360"/>
      </w:pPr>
      <w:rPr>
        <w:rFonts w:hint="default"/>
      </w:rPr>
    </w:lvl>
    <w:lvl w:ilvl="8" w:tplc="6922B07A">
      <w:numFmt w:val="bullet"/>
      <w:lvlText w:val="•"/>
      <w:lvlJc w:val="left"/>
      <w:pPr>
        <w:ind w:left="7384" w:hanging="360"/>
      </w:pPr>
      <w:rPr>
        <w:rFonts w:hint="default"/>
      </w:rPr>
    </w:lvl>
  </w:abstractNum>
  <w:abstractNum w:abstractNumId="19" w15:restartNumberingAfterBreak="0">
    <w:nsid w:val="2F00547D"/>
    <w:multiLevelType w:val="hybridMultilevel"/>
    <w:tmpl w:val="052A6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CA11D69"/>
    <w:multiLevelType w:val="hybridMultilevel"/>
    <w:tmpl w:val="3CE206D4"/>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24224EA"/>
    <w:multiLevelType w:val="hybridMultilevel"/>
    <w:tmpl w:val="9CA022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5EC35AA"/>
    <w:multiLevelType w:val="hybridMultilevel"/>
    <w:tmpl w:val="050C1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F4334D"/>
    <w:multiLevelType w:val="hybridMultilevel"/>
    <w:tmpl w:val="8578EB18"/>
    <w:lvl w:ilvl="0" w:tplc="8A125C20">
      <w:start w:val="1"/>
      <w:numFmt w:val="decimal"/>
      <w:lvlText w:val="%1."/>
      <w:lvlJc w:val="left"/>
      <w:pPr>
        <w:ind w:left="1303" w:hanging="490"/>
      </w:pPr>
      <w:rPr>
        <w:rFonts w:ascii="Times New Roman" w:eastAsia="Times New Roman" w:hAnsi="Times New Roman" w:cs="Times New Roman" w:hint="default"/>
        <w:w w:val="99"/>
        <w:sz w:val="28"/>
        <w:szCs w:val="28"/>
        <w:lang w:val="uk-UA" w:eastAsia="uk-UA" w:bidi="uk-UA"/>
      </w:rPr>
    </w:lvl>
    <w:lvl w:ilvl="1" w:tplc="AF225550">
      <w:numFmt w:val="bullet"/>
      <w:lvlText w:val="•"/>
      <w:lvlJc w:val="left"/>
      <w:pPr>
        <w:ind w:left="2274" w:hanging="490"/>
      </w:pPr>
      <w:rPr>
        <w:rFonts w:hint="default"/>
        <w:lang w:val="uk-UA" w:eastAsia="uk-UA" w:bidi="uk-UA"/>
      </w:rPr>
    </w:lvl>
    <w:lvl w:ilvl="2" w:tplc="6874833C">
      <w:numFmt w:val="bullet"/>
      <w:lvlText w:val="•"/>
      <w:lvlJc w:val="left"/>
      <w:pPr>
        <w:ind w:left="3248" w:hanging="490"/>
      </w:pPr>
      <w:rPr>
        <w:rFonts w:hint="default"/>
        <w:lang w:val="uk-UA" w:eastAsia="uk-UA" w:bidi="uk-UA"/>
      </w:rPr>
    </w:lvl>
    <w:lvl w:ilvl="3" w:tplc="12CC6658">
      <w:numFmt w:val="bullet"/>
      <w:lvlText w:val="•"/>
      <w:lvlJc w:val="left"/>
      <w:pPr>
        <w:ind w:left="4223" w:hanging="490"/>
      </w:pPr>
      <w:rPr>
        <w:rFonts w:hint="default"/>
        <w:lang w:val="uk-UA" w:eastAsia="uk-UA" w:bidi="uk-UA"/>
      </w:rPr>
    </w:lvl>
    <w:lvl w:ilvl="4" w:tplc="9698B0BA">
      <w:numFmt w:val="bullet"/>
      <w:lvlText w:val="•"/>
      <w:lvlJc w:val="left"/>
      <w:pPr>
        <w:ind w:left="5197" w:hanging="490"/>
      </w:pPr>
      <w:rPr>
        <w:rFonts w:hint="default"/>
        <w:lang w:val="uk-UA" w:eastAsia="uk-UA" w:bidi="uk-UA"/>
      </w:rPr>
    </w:lvl>
    <w:lvl w:ilvl="5" w:tplc="816A62F0">
      <w:numFmt w:val="bullet"/>
      <w:lvlText w:val="•"/>
      <w:lvlJc w:val="left"/>
      <w:pPr>
        <w:ind w:left="6172" w:hanging="490"/>
      </w:pPr>
      <w:rPr>
        <w:rFonts w:hint="default"/>
        <w:lang w:val="uk-UA" w:eastAsia="uk-UA" w:bidi="uk-UA"/>
      </w:rPr>
    </w:lvl>
    <w:lvl w:ilvl="6" w:tplc="264E0C6C">
      <w:numFmt w:val="bullet"/>
      <w:lvlText w:val="•"/>
      <w:lvlJc w:val="left"/>
      <w:pPr>
        <w:ind w:left="7146" w:hanging="490"/>
      </w:pPr>
      <w:rPr>
        <w:rFonts w:hint="default"/>
        <w:lang w:val="uk-UA" w:eastAsia="uk-UA" w:bidi="uk-UA"/>
      </w:rPr>
    </w:lvl>
    <w:lvl w:ilvl="7" w:tplc="0A7CAB22">
      <w:numFmt w:val="bullet"/>
      <w:lvlText w:val="•"/>
      <w:lvlJc w:val="left"/>
      <w:pPr>
        <w:ind w:left="8120" w:hanging="490"/>
      </w:pPr>
      <w:rPr>
        <w:rFonts w:hint="default"/>
        <w:lang w:val="uk-UA" w:eastAsia="uk-UA" w:bidi="uk-UA"/>
      </w:rPr>
    </w:lvl>
    <w:lvl w:ilvl="8" w:tplc="D4F6633A">
      <w:numFmt w:val="bullet"/>
      <w:lvlText w:val="•"/>
      <w:lvlJc w:val="left"/>
      <w:pPr>
        <w:ind w:left="9095" w:hanging="490"/>
      </w:pPr>
      <w:rPr>
        <w:rFonts w:hint="default"/>
        <w:lang w:val="uk-UA" w:eastAsia="uk-UA" w:bidi="uk-UA"/>
      </w:rPr>
    </w:lvl>
  </w:abstractNum>
  <w:abstractNum w:abstractNumId="24" w15:restartNumberingAfterBreak="0">
    <w:nsid w:val="6A1749E1"/>
    <w:multiLevelType w:val="hybridMultilevel"/>
    <w:tmpl w:val="1C8445EE"/>
    <w:lvl w:ilvl="0" w:tplc="14A0B542">
      <w:start w:val="1"/>
      <w:numFmt w:val="decimal"/>
      <w:lvlText w:val="%1."/>
      <w:lvlJc w:val="left"/>
      <w:pPr>
        <w:ind w:left="778" w:hanging="360"/>
        <w:jc w:val="right"/>
      </w:pPr>
      <w:rPr>
        <w:rFonts w:ascii="Times New Roman" w:eastAsia="Times New Roman" w:hAnsi="Times New Roman" w:cs="Times New Roman" w:hint="default"/>
        <w:w w:val="99"/>
        <w:sz w:val="26"/>
        <w:szCs w:val="26"/>
        <w:lang w:val="uk-UA" w:eastAsia="en-US" w:bidi="ar-SA"/>
      </w:rPr>
    </w:lvl>
    <w:lvl w:ilvl="1" w:tplc="452AEBD4">
      <w:numFmt w:val="bullet"/>
      <w:lvlText w:val="•"/>
      <w:lvlJc w:val="left"/>
      <w:pPr>
        <w:ind w:left="1692" w:hanging="360"/>
      </w:pPr>
      <w:rPr>
        <w:rFonts w:hint="default"/>
        <w:lang w:val="uk-UA" w:eastAsia="en-US" w:bidi="ar-SA"/>
      </w:rPr>
    </w:lvl>
    <w:lvl w:ilvl="2" w:tplc="D1C40490">
      <w:numFmt w:val="bullet"/>
      <w:lvlText w:val="•"/>
      <w:lvlJc w:val="left"/>
      <w:pPr>
        <w:ind w:left="2605" w:hanging="360"/>
      </w:pPr>
      <w:rPr>
        <w:rFonts w:hint="default"/>
        <w:lang w:val="uk-UA" w:eastAsia="en-US" w:bidi="ar-SA"/>
      </w:rPr>
    </w:lvl>
    <w:lvl w:ilvl="3" w:tplc="436014E6">
      <w:numFmt w:val="bullet"/>
      <w:lvlText w:val="•"/>
      <w:lvlJc w:val="left"/>
      <w:pPr>
        <w:ind w:left="3517" w:hanging="360"/>
      </w:pPr>
      <w:rPr>
        <w:rFonts w:hint="default"/>
        <w:lang w:val="uk-UA" w:eastAsia="en-US" w:bidi="ar-SA"/>
      </w:rPr>
    </w:lvl>
    <w:lvl w:ilvl="4" w:tplc="36B8816E">
      <w:numFmt w:val="bullet"/>
      <w:lvlText w:val="•"/>
      <w:lvlJc w:val="left"/>
      <w:pPr>
        <w:ind w:left="4430" w:hanging="360"/>
      </w:pPr>
      <w:rPr>
        <w:rFonts w:hint="default"/>
        <w:lang w:val="uk-UA" w:eastAsia="en-US" w:bidi="ar-SA"/>
      </w:rPr>
    </w:lvl>
    <w:lvl w:ilvl="5" w:tplc="C62C257E">
      <w:numFmt w:val="bullet"/>
      <w:lvlText w:val="•"/>
      <w:lvlJc w:val="left"/>
      <w:pPr>
        <w:ind w:left="5343" w:hanging="360"/>
      </w:pPr>
      <w:rPr>
        <w:rFonts w:hint="default"/>
        <w:lang w:val="uk-UA" w:eastAsia="en-US" w:bidi="ar-SA"/>
      </w:rPr>
    </w:lvl>
    <w:lvl w:ilvl="6" w:tplc="A17A3938">
      <w:numFmt w:val="bullet"/>
      <w:lvlText w:val="•"/>
      <w:lvlJc w:val="left"/>
      <w:pPr>
        <w:ind w:left="6255" w:hanging="360"/>
      </w:pPr>
      <w:rPr>
        <w:rFonts w:hint="default"/>
        <w:lang w:val="uk-UA" w:eastAsia="en-US" w:bidi="ar-SA"/>
      </w:rPr>
    </w:lvl>
    <w:lvl w:ilvl="7" w:tplc="A106D518">
      <w:numFmt w:val="bullet"/>
      <w:lvlText w:val="•"/>
      <w:lvlJc w:val="left"/>
      <w:pPr>
        <w:ind w:left="7168" w:hanging="360"/>
      </w:pPr>
      <w:rPr>
        <w:rFonts w:hint="default"/>
        <w:lang w:val="uk-UA" w:eastAsia="en-US" w:bidi="ar-SA"/>
      </w:rPr>
    </w:lvl>
    <w:lvl w:ilvl="8" w:tplc="89E6AB86">
      <w:numFmt w:val="bullet"/>
      <w:lvlText w:val="•"/>
      <w:lvlJc w:val="left"/>
      <w:pPr>
        <w:ind w:left="8081" w:hanging="360"/>
      </w:pPr>
      <w:rPr>
        <w:rFonts w:hint="default"/>
        <w:lang w:val="uk-UA" w:eastAsia="en-US" w:bidi="ar-SA"/>
      </w:rPr>
    </w:lvl>
  </w:abstractNum>
  <w:abstractNum w:abstractNumId="25" w15:restartNumberingAfterBreak="0">
    <w:nsid w:val="6FB95BCE"/>
    <w:multiLevelType w:val="hybridMultilevel"/>
    <w:tmpl w:val="4E824C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7B55B9"/>
    <w:multiLevelType w:val="singleLevel"/>
    <w:tmpl w:val="57F487F4"/>
    <w:lvl w:ilvl="0">
      <w:start w:val="1"/>
      <w:numFmt w:val="bullet"/>
      <w:lvlText w:val="-"/>
      <w:lvlJc w:val="left"/>
      <w:pPr>
        <w:tabs>
          <w:tab w:val="num" w:pos="1080"/>
        </w:tabs>
        <w:ind w:left="794" w:hanging="74"/>
      </w:pPr>
    </w:lvl>
  </w:abstractNum>
  <w:abstractNum w:abstractNumId="27" w15:restartNumberingAfterBreak="0">
    <w:nsid w:val="71B6237B"/>
    <w:multiLevelType w:val="hybridMultilevel"/>
    <w:tmpl w:val="68420B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6E44CDA"/>
    <w:multiLevelType w:val="hybridMultilevel"/>
    <w:tmpl w:val="FFFFFFFF"/>
    <w:lvl w:ilvl="0" w:tplc="069E2772">
      <w:start w:val="1"/>
      <w:numFmt w:val="decimal"/>
      <w:lvlText w:val="%1."/>
      <w:lvlJc w:val="left"/>
      <w:pPr>
        <w:ind w:left="1310" w:hanging="360"/>
      </w:pPr>
      <w:rPr>
        <w:rFonts w:ascii="DejaVu Sans" w:eastAsia="Times New Roman" w:hAnsi="DejaVu Sans" w:cs="DejaVu Sans" w:hint="default"/>
        <w:spacing w:val="-21"/>
        <w:w w:val="100"/>
        <w:sz w:val="24"/>
        <w:szCs w:val="24"/>
      </w:rPr>
    </w:lvl>
    <w:lvl w:ilvl="1" w:tplc="8D20A6C4">
      <w:numFmt w:val="bullet"/>
      <w:lvlText w:val="•"/>
      <w:lvlJc w:val="left"/>
      <w:pPr>
        <w:ind w:left="2078" w:hanging="360"/>
      </w:pPr>
      <w:rPr>
        <w:rFonts w:hint="default"/>
      </w:rPr>
    </w:lvl>
    <w:lvl w:ilvl="2" w:tplc="2F649ABC">
      <w:numFmt w:val="bullet"/>
      <w:lvlText w:val="•"/>
      <w:lvlJc w:val="left"/>
      <w:pPr>
        <w:ind w:left="2836" w:hanging="360"/>
      </w:pPr>
      <w:rPr>
        <w:rFonts w:hint="default"/>
      </w:rPr>
    </w:lvl>
    <w:lvl w:ilvl="3" w:tplc="95A42464">
      <w:numFmt w:val="bullet"/>
      <w:lvlText w:val="•"/>
      <w:lvlJc w:val="left"/>
      <w:pPr>
        <w:ind w:left="3594" w:hanging="360"/>
      </w:pPr>
      <w:rPr>
        <w:rFonts w:hint="default"/>
      </w:rPr>
    </w:lvl>
    <w:lvl w:ilvl="4" w:tplc="8BAEF874">
      <w:numFmt w:val="bullet"/>
      <w:lvlText w:val="•"/>
      <w:lvlJc w:val="left"/>
      <w:pPr>
        <w:ind w:left="4352" w:hanging="360"/>
      </w:pPr>
      <w:rPr>
        <w:rFonts w:hint="default"/>
      </w:rPr>
    </w:lvl>
    <w:lvl w:ilvl="5" w:tplc="1E2025B2">
      <w:numFmt w:val="bullet"/>
      <w:lvlText w:val="•"/>
      <w:lvlJc w:val="left"/>
      <w:pPr>
        <w:ind w:left="5110" w:hanging="360"/>
      </w:pPr>
      <w:rPr>
        <w:rFonts w:hint="default"/>
      </w:rPr>
    </w:lvl>
    <w:lvl w:ilvl="6" w:tplc="9E26B510">
      <w:numFmt w:val="bullet"/>
      <w:lvlText w:val="•"/>
      <w:lvlJc w:val="left"/>
      <w:pPr>
        <w:ind w:left="5868" w:hanging="360"/>
      </w:pPr>
      <w:rPr>
        <w:rFonts w:hint="default"/>
      </w:rPr>
    </w:lvl>
    <w:lvl w:ilvl="7" w:tplc="93D4B560">
      <w:numFmt w:val="bullet"/>
      <w:lvlText w:val="•"/>
      <w:lvlJc w:val="left"/>
      <w:pPr>
        <w:ind w:left="6626" w:hanging="360"/>
      </w:pPr>
      <w:rPr>
        <w:rFonts w:hint="default"/>
      </w:rPr>
    </w:lvl>
    <w:lvl w:ilvl="8" w:tplc="ADE2506A">
      <w:numFmt w:val="bullet"/>
      <w:lvlText w:val="•"/>
      <w:lvlJc w:val="left"/>
      <w:pPr>
        <w:ind w:left="7384" w:hanging="360"/>
      </w:pPr>
      <w:rPr>
        <w:rFonts w:hint="default"/>
      </w:rPr>
    </w:lvl>
  </w:abstractNum>
  <w:num w:numId="1">
    <w:abstractNumId w:val="0"/>
  </w:num>
  <w:num w:numId="2">
    <w:abstractNumId w:val="1"/>
  </w:num>
  <w:num w:numId="3">
    <w:abstractNumId w:val="2"/>
  </w:num>
  <w:num w:numId="4">
    <w:abstractNumId w:val="7"/>
  </w:num>
  <w:num w:numId="5">
    <w:abstractNumId w:val="11"/>
  </w:num>
  <w:num w:numId="6">
    <w:abstractNumId w:val="20"/>
  </w:num>
  <w:num w:numId="7">
    <w:abstractNumId w:val="16"/>
  </w:num>
  <w:num w:numId="8">
    <w:abstractNumId w:val="18"/>
  </w:num>
  <w:num w:numId="9">
    <w:abstractNumId w:val="19"/>
  </w:num>
  <w:num w:numId="10">
    <w:abstractNumId w:val="5"/>
  </w:num>
  <w:num w:numId="11">
    <w:abstractNumId w:val="9"/>
  </w:num>
  <w:num w:numId="12">
    <w:abstractNumId w:val="28"/>
  </w:num>
  <w:num w:numId="13">
    <w:abstractNumId w:val="26"/>
  </w:num>
  <w:num w:numId="14">
    <w:abstractNumId w:val="12"/>
  </w:num>
  <w:num w:numId="15">
    <w:abstractNumId w:val="27"/>
  </w:num>
  <w:num w:numId="16">
    <w:abstractNumId w:val="25"/>
  </w:num>
  <w:num w:numId="17">
    <w:abstractNumId w:val="3"/>
  </w:num>
  <w:num w:numId="18">
    <w:abstractNumId w:val="21"/>
  </w:num>
  <w:num w:numId="19">
    <w:abstractNumId w:val="15"/>
  </w:num>
  <w:num w:numId="20">
    <w:abstractNumId w:val="8"/>
  </w:num>
  <w:num w:numId="21">
    <w:abstractNumId w:val="6"/>
  </w:num>
  <w:num w:numId="22">
    <w:abstractNumId w:val="4"/>
  </w:num>
  <w:num w:numId="23">
    <w:abstractNumId w:val="24"/>
  </w:num>
  <w:num w:numId="24">
    <w:abstractNumId w:val="14"/>
  </w:num>
  <w:num w:numId="25">
    <w:abstractNumId w:val="23"/>
  </w:num>
  <w:num w:numId="26">
    <w:abstractNumId w:val="13"/>
  </w:num>
  <w:num w:numId="27">
    <w:abstractNumId w:val="10"/>
  </w:num>
  <w:num w:numId="28">
    <w:abstractNumId w:val="2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94"/>
    <w:rsid w:val="00001E2C"/>
    <w:rsid w:val="00005FE4"/>
    <w:rsid w:val="0001570F"/>
    <w:rsid w:val="00016366"/>
    <w:rsid w:val="000368C9"/>
    <w:rsid w:val="00040EC1"/>
    <w:rsid w:val="0005195C"/>
    <w:rsid w:val="000567C8"/>
    <w:rsid w:val="00064CAA"/>
    <w:rsid w:val="000A2EF5"/>
    <w:rsid w:val="000A6ED3"/>
    <w:rsid w:val="000B42C2"/>
    <w:rsid w:val="000C2371"/>
    <w:rsid w:val="000C38D9"/>
    <w:rsid w:val="000D2F5C"/>
    <w:rsid w:val="000D5822"/>
    <w:rsid w:val="000E5B68"/>
    <w:rsid w:val="000F1685"/>
    <w:rsid w:val="00101D10"/>
    <w:rsid w:val="001033B6"/>
    <w:rsid w:val="00104F23"/>
    <w:rsid w:val="0010586D"/>
    <w:rsid w:val="00115756"/>
    <w:rsid w:val="00123A79"/>
    <w:rsid w:val="00141048"/>
    <w:rsid w:val="001418C8"/>
    <w:rsid w:val="00144D80"/>
    <w:rsid w:val="00157185"/>
    <w:rsid w:val="00165702"/>
    <w:rsid w:val="00180F10"/>
    <w:rsid w:val="00185DED"/>
    <w:rsid w:val="001870A5"/>
    <w:rsid w:val="00187DDC"/>
    <w:rsid w:val="0019723D"/>
    <w:rsid w:val="001B53D1"/>
    <w:rsid w:val="001B7E5B"/>
    <w:rsid w:val="001D6288"/>
    <w:rsid w:val="001D6D23"/>
    <w:rsid w:val="001F494B"/>
    <w:rsid w:val="00231494"/>
    <w:rsid w:val="00257430"/>
    <w:rsid w:val="0027380D"/>
    <w:rsid w:val="00276A3B"/>
    <w:rsid w:val="00287E84"/>
    <w:rsid w:val="002931C7"/>
    <w:rsid w:val="002A1123"/>
    <w:rsid w:val="002B0859"/>
    <w:rsid w:val="002B3D19"/>
    <w:rsid w:val="002B54E5"/>
    <w:rsid w:val="002D02E9"/>
    <w:rsid w:val="002D046A"/>
    <w:rsid w:val="002D7FC2"/>
    <w:rsid w:val="003042B5"/>
    <w:rsid w:val="0032196D"/>
    <w:rsid w:val="00322A3E"/>
    <w:rsid w:val="00333B9E"/>
    <w:rsid w:val="00340027"/>
    <w:rsid w:val="0034369D"/>
    <w:rsid w:val="003463E2"/>
    <w:rsid w:val="00352810"/>
    <w:rsid w:val="003541F9"/>
    <w:rsid w:val="003570B0"/>
    <w:rsid w:val="00362957"/>
    <w:rsid w:val="003819D1"/>
    <w:rsid w:val="003866CC"/>
    <w:rsid w:val="003A238B"/>
    <w:rsid w:val="003B3DDE"/>
    <w:rsid w:val="003C5EB3"/>
    <w:rsid w:val="003D492E"/>
    <w:rsid w:val="003E186D"/>
    <w:rsid w:val="003E3FBD"/>
    <w:rsid w:val="00403E6A"/>
    <w:rsid w:val="00407B3D"/>
    <w:rsid w:val="00422FE1"/>
    <w:rsid w:val="0043329A"/>
    <w:rsid w:val="00451F5B"/>
    <w:rsid w:val="004601DB"/>
    <w:rsid w:val="00477FF0"/>
    <w:rsid w:val="00490796"/>
    <w:rsid w:val="004972F6"/>
    <w:rsid w:val="004B6EEA"/>
    <w:rsid w:val="004C5261"/>
    <w:rsid w:val="004D1D1C"/>
    <w:rsid w:val="004E7491"/>
    <w:rsid w:val="005103BF"/>
    <w:rsid w:val="00511172"/>
    <w:rsid w:val="00516169"/>
    <w:rsid w:val="005173F7"/>
    <w:rsid w:val="0051793E"/>
    <w:rsid w:val="00530A67"/>
    <w:rsid w:val="005373A9"/>
    <w:rsid w:val="005531A2"/>
    <w:rsid w:val="00563740"/>
    <w:rsid w:val="00582D87"/>
    <w:rsid w:val="00593D18"/>
    <w:rsid w:val="00596E90"/>
    <w:rsid w:val="005A3155"/>
    <w:rsid w:val="005B7D37"/>
    <w:rsid w:val="005C766B"/>
    <w:rsid w:val="005F515F"/>
    <w:rsid w:val="0060276F"/>
    <w:rsid w:val="00605171"/>
    <w:rsid w:val="00606994"/>
    <w:rsid w:val="006118B6"/>
    <w:rsid w:val="00624A2F"/>
    <w:rsid w:val="006375E6"/>
    <w:rsid w:val="00641677"/>
    <w:rsid w:val="006479DA"/>
    <w:rsid w:val="00655134"/>
    <w:rsid w:val="00666E77"/>
    <w:rsid w:val="00667413"/>
    <w:rsid w:val="0067079C"/>
    <w:rsid w:val="00680A9E"/>
    <w:rsid w:val="006837D6"/>
    <w:rsid w:val="006A438B"/>
    <w:rsid w:val="006B259D"/>
    <w:rsid w:val="006B76FC"/>
    <w:rsid w:val="006E604D"/>
    <w:rsid w:val="006E7D12"/>
    <w:rsid w:val="006E7DAD"/>
    <w:rsid w:val="006F2471"/>
    <w:rsid w:val="00707DC1"/>
    <w:rsid w:val="0072109F"/>
    <w:rsid w:val="00746876"/>
    <w:rsid w:val="007552D3"/>
    <w:rsid w:val="007635B8"/>
    <w:rsid w:val="007731FE"/>
    <w:rsid w:val="00775395"/>
    <w:rsid w:val="0078587D"/>
    <w:rsid w:val="00796C65"/>
    <w:rsid w:val="007A601B"/>
    <w:rsid w:val="007B12A9"/>
    <w:rsid w:val="007B3D21"/>
    <w:rsid w:val="007E6F1A"/>
    <w:rsid w:val="00815954"/>
    <w:rsid w:val="008241C2"/>
    <w:rsid w:val="008665EC"/>
    <w:rsid w:val="00867DD1"/>
    <w:rsid w:val="00877550"/>
    <w:rsid w:val="00881F9D"/>
    <w:rsid w:val="008A22B9"/>
    <w:rsid w:val="008B470F"/>
    <w:rsid w:val="008C31CC"/>
    <w:rsid w:val="00903E3C"/>
    <w:rsid w:val="00944E31"/>
    <w:rsid w:val="009556D1"/>
    <w:rsid w:val="00984319"/>
    <w:rsid w:val="00991A83"/>
    <w:rsid w:val="009A1026"/>
    <w:rsid w:val="009C000A"/>
    <w:rsid w:val="009C6BF2"/>
    <w:rsid w:val="009D190D"/>
    <w:rsid w:val="009D19A8"/>
    <w:rsid w:val="009D2F20"/>
    <w:rsid w:val="009E3C6E"/>
    <w:rsid w:val="009E6505"/>
    <w:rsid w:val="009F48F2"/>
    <w:rsid w:val="00A51C5D"/>
    <w:rsid w:val="00A77CF2"/>
    <w:rsid w:val="00A96924"/>
    <w:rsid w:val="00AB268C"/>
    <w:rsid w:val="00AE7BCE"/>
    <w:rsid w:val="00AE7C64"/>
    <w:rsid w:val="00AF17E2"/>
    <w:rsid w:val="00AF5061"/>
    <w:rsid w:val="00AF72DB"/>
    <w:rsid w:val="00B2245A"/>
    <w:rsid w:val="00B26592"/>
    <w:rsid w:val="00B44C48"/>
    <w:rsid w:val="00B50FC6"/>
    <w:rsid w:val="00B54F99"/>
    <w:rsid w:val="00B603E0"/>
    <w:rsid w:val="00B743E7"/>
    <w:rsid w:val="00B74AC8"/>
    <w:rsid w:val="00B87786"/>
    <w:rsid w:val="00B94BC3"/>
    <w:rsid w:val="00BB0652"/>
    <w:rsid w:val="00BB5E88"/>
    <w:rsid w:val="00BB75BA"/>
    <w:rsid w:val="00BC0DF9"/>
    <w:rsid w:val="00BC3EF2"/>
    <w:rsid w:val="00BD6511"/>
    <w:rsid w:val="00BE33D3"/>
    <w:rsid w:val="00BE4537"/>
    <w:rsid w:val="00BF271D"/>
    <w:rsid w:val="00C05E0D"/>
    <w:rsid w:val="00C17141"/>
    <w:rsid w:val="00C24CA8"/>
    <w:rsid w:val="00C50BE1"/>
    <w:rsid w:val="00C81EA7"/>
    <w:rsid w:val="00CD0C65"/>
    <w:rsid w:val="00CE5248"/>
    <w:rsid w:val="00CE6C48"/>
    <w:rsid w:val="00CF79BE"/>
    <w:rsid w:val="00D01FFB"/>
    <w:rsid w:val="00D06B2A"/>
    <w:rsid w:val="00D4076E"/>
    <w:rsid w:val="00D46C3C"/>
    <w:rsid w:val="00D46EA4"/>
    <w:rsid w:val="00D738EB"/>
    <w:rsid w:val="00D75A2B"/>
    <w:rsid w:val="00D85246"/>
    <w:rsid w:val="00D87214"/>
    <w:rsid w:val="00DA40CD"/>
    <w:rsid w:val="00DB08C0"/>
    <w:rsid w:val="00DC4F55"/>
    <w:rsid w:val="00DD266D"/>
    <w:rsid w:val="00DF15B8"/>
    <w:rsid w:val="00DF7E85"/>
    <w:rsid w:val="00E01DA6"/>
    <w:rsid w:val="00E13A14"/>
    <w:rsid w:val="00E31F05"/>
    <w:rsid w:val="00E40B3A"/>
    <w:rsid w:val="00E66C04"/>
    <w:rsid w:val="00E75CBB"/>
    <w:rsid w:val="00E93D10"/>
    <w:rsid w:val="00EC0B73"/>
    <w:rsid w:val="00ED1950"/>
    <w:rsid w:val="00ED6C94"/>
    <w:rsid w:val="00EE4DDC"/>
    <w:rsid w:val="00EF7F13"/>
    <w:rsid w:val="00F00A37"/>
    <w:rsid w:val="00F10346"/>
    <w:rsid w:val="00F22B6C"/>
    <w:rsid w:val="00F26468"/>
    <w:rsid w:val="00F4092F"/>
    <w:rsid w:val="00F75909"/>
    <w:rsid w:val="00F77046"/>
    <w:rsid w:val="00FB7F8F"/>
    <w:rsid w:val="00FC21F7"/>
    <w:rsid w:val="00FD7A49"/>
    <w:rsid w:val="00FE0486"/>
    <w:rsid w:val="00FE0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7539B214"/>
  <w15:chartTrackingRefBased/>
  <w15:docId w15:val="{69192B2B-471E-4899-A86B-0E8FB7F3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8"/>
      <w:szCs w:val="24"/>
      <w:lang w:val="ru-RU" w:eastAsia="zh-CN"/>
    </w:rPr>
  </w:style>
  <w:style w:type="paragraph" w:styleId="1">
    <w:name w:val="heading 1"/>
    <w:basedOn w:val="a"/>
    <w:next w:val="a"/>
    <w:qFormat/>
    <w:pPr>
      <w:keepNext/>
      <w:numPr>
        <w:numId w:val="1"/>
      </w:numPr>
      <w:outlineLvl w:val="0"/>
    </w:pPr>
    <w:rPr>
      <w:sz w:val="32"/>
      <w:lang w:val="uk-UA"/>
    </w:rPr>
  </w:style>
  <w:style w:type="paragraph" w:styleId="2">
    <w:name w:val="heading 2"/>
    <w:basedOn w:val="a"/>
    <w:next w:val="a"/>
    <w:qFormat/>
    <w:pPr>
      <w:keepNext/>
      <w:numPr>
        <w:ilvl w:val="1"/>
        <w:numId w:val="1"/>
      </w:numPr>
      <w:spacing w:before="240" w:after="60"/>
      <w:outlineLvl w:val="1"/>
    </w:pPr>
    <w:rPr>
      <w:rFonts w:ascii="Arial" w:hAnsi="Arial" w:cs="Arial"/>
      <w:b/>
      <w:bCs/>
      <w:i/>
      <w:iCs/>
      <w:szCs w:val="28"/>
    </w:rPr>
  </w:style>
  <w:style w:type="paragraph" w:styleId="3">
    <w:name w:val="heading 3"/>
    <w:basedOn w:val="a"/>
    <w:next w:val="a"/>
    <w:qFormat/>
    <w:rsid w:val="00BD6511"/>
    <w:pPr>
      <w:keepNext/>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jc w:val="center"/>
      <w:outlineLvl w:val="3"/>
    </w:pPr>
    <w:rPr>
      <w:b/>
      <w:bCs/>
      <w:lang w:val="uk-UA"/>
    </w:rPr>
  </w:style>
  <w:style w:type="paragraph" w:styleId="7">
    <w:name w:val="heading 7"/>
    <w:basedOn w:val="a"/>
    <w:next w:val="a"/>
    <w:qFormat/>
    <w:pPr>
      <w:keepNext/>
      <w:numPr>
        <w:ilvl w:val="6"/>
        <w:numId w:val="1"/>
      </w:numPr>
      <w:ind w:left="0" w:firstLine="600"/>
      <w:jc w:val="center"/>
      <w:outlineLvl w:val="6"/>
    </w:pPr>
    <w:rPr>
      <w:b/>
      <w:bCs/>
      <w:lang w:val="uk-UA"/>
    </w:rPr>
  </w:style>
  <w:style w:type="paragraph" w:styleId="8">
    <w:name w:val="heading 8"/>
    <w:basedOn w:val="a"/>
    <w:next w:val="a"/>
    <w:qFormat/>
    <w:pPr>
      <w:keepNext/>
      <w:numPr>
        <w:ilvl w:val="7"/>
        <w:numId w:val="1"/>
      </w:numPr>
      <w:jc w:val="center"/>
      <w:outlineLvl w:val="7"/>
    </w:pPr>
    <w:rPr>
      <w:caps/>
      <w:sz w:val="40"/>
      <w:lang w:val="uk-UA"/>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10">
    <w:name w:val="Основной шрифт абзаца1"/>
  </w:style>
  <w:style w:type="character" w:styleId="a3">
    <w:name w:val="page number"/>
    <w:basedOn w:val="10"/>
  </w:style>
  <w:style w:type="character" w:styleId="a4">
    <w:name w:val="Hyperlink"/>
    <w:rPr>
      <w:color w:val="0000FF"/>
      <w:u w:val="single"/>
    </w:rPr>
  </w:style>
  <w:style w:type="character" w:customStyle="1" w:styleId="a5">
    <w:name w:val="Текст выноски Знак"/>
    <w:rPr>
      <w:rFonts w:ascii="Tahoma" w:hAnsi="Tahoma" w:cs="Tahoma"/>
      <w:sz w:val="16"/>
      <w:szCs w:val="16"/>
    </w:rPr>
  </w:style>
  <w:style w:type="character" w:customStyle="1" w:styleId="a6">
    <w:name w:val="Верхний колонтитул Знак"/>
    <w:rPr>
      <w:sz w:val="24"/>
      <w:szCs w:val="24"/>
    </w:rPr>
  </w:style>
  <w:style w:type="character" w:customStyle="1" w:styleId="a7">
    <w:name w:val="Название Знак"/>
    <w:rPr>
      <w:rFonts w:ascii="Arial" w:hAnsi="Arial" w:cs="Arial"/>
      <w:b/>
      <w:sz w:val="28"/>
    </w:rPr>
  </w:style>
  <w:style w:type="character" w:customStyle="1" w:styleId="20">
    <w:name w:val="Основной текст с отступом 2 Знак"/>
    <w:rPr>
      <w:sz w:val="28"/>
      <w:szCs w:val="24"/>
      <w:lang w:val="ru-RU"/>
    </w:rPr>
  </w:style>
  <w:style w:type="character" w:customStyle="1" w:styleId="40">
    <w:name w:val="Заголовок 4 Знак"/>
    <w:rPr>
      <w:b/>
      <w:bCs/>
      <w:sz w:val="28"/>
      <w:szCs w:val="24"/>
    </w:rPr>
  </w:style>
  <w:style w:type="paragraph" w:styleId="a8">
    <w:name w:val="Название"/>
    <w:basedOn w:val="a"/>
    <w:next w:val="a9"/>
    <w:qFormat/>
    <w:pPr>
      <w:spacing w:line="360" w:lineRule="auto"/>
      <w:jc w:val="center"/>
    </w:pPr>
    <w:rPr>
      <w:rFonts w:ascii="Arial" w:hAnsi="Arial" w:cs="Arial"/>
      <w:b/>
      <w:szCs w:val="20"/>
      <w:lang w:val="uk-UA"/>
    </w:rPr>
  </w:style>
  <w:style w:type="paragraph" w:styleId="a9">
    <w:name w:val="Body Text"/>
    <w:basedOn w:val="a"/>
    <w:pPr>
      <w:spacing w:after="120"/>
    </w:pPr>
  </w:style>
  <w:style w:type="paragraph" w:styleId="aa">
    <w:name w:val="List"/>
    <w:basedOn w:val="a9"/>
    <w:rPr>
      <w:rFonts w:cs="FreeSans"/>
    </w:rPr>
  </w:style>
  <w:style w:type="paragraph" w:styleId="ab">
    <w:name w:val="caption"/>
    <w:basedOn w:val="a"/>
    <w:qFormat/>
    <w:pPr>
      <w:suppressLineNumbers/>
      <w:spacing w:before="120" w:after="120"/>
    </w:pPr>
    <w:rPr>
      <w:rFonts w:cs="FreeSans"/>
      <w:i/>
      <w:iCs/>
      <w:sz w:val="24"/>
    </w:rPr>
  </w:style>
  <w:style w:type="paragraph" w:customStyle="1" w:styleId="11">
    <w:name w:val="Указатель1"/>
    <w:basedOn w:val="a"/>
    <w:pPr>
      <w:suppressLineNumbers/>
    </w:pPr>
    <w:rPr>
      <w:rFonts w:cs="FreeSans"/>
    </w:rPr>
  </w:style>
  <w:style w:type="paragraph" w:customStyle="1" w:styleId="31">
    <w:name w:val="Основной текст с отступом 31"/>
    <w:basedOn w:val="a"/>
    <w:pPr>
      <w:ind w:left="5520"/>
      <w:jc w:val="both"/>
    </w:pPr>
    <w:rPr>
      <w:lang w:val="uk-UA"/>
    </w:rPr>
  </w:style>
  <w:style w:type="paragraph" w:styleId="ac">
    <w:name w:val="footer"/>
    <w:basedOn w:val="a"/>
    <w:link w:val="ad"/>
    <w:uiPriority w:val="99"/>
    <w:pPr>
      <w:tabs>
        <w:tab w:val="center" w:pos="4677"/>
        <w:tab w:val="right" w:pos="9355"/>
      </w:tabs>
    </w:pPr>
  </w:style>
  <w:style w:type="paragraph" w:customStyle="1" w:styleId="FR2">
    <w:name w:val="FR2"/>
    <w:pPr>
      <w:widowControl w:val="0"/>
      <w:suppressAutoHyphens/>
      <w:autoSpaceDE w:val="0"/>
      <w:spacing w:before="220"/>
      <w:ind w:left="40" w:hanging="20"/>
    </w:pPr>
    <w:rPr>
      <w:rFonts w:ascii="Arial" w:hAnsi="Arial" w:cs="Arial"/>
      <w:sz w:val="18"/>
      <w:szCs w:val="18"/>
      <w:lang w:val="uk-UA" w:eastAsia="zh-CN"/>
    </w:rPr>
  </w:style>
  <w:style w:type="paragraph" w:customStyle="1" w:styleId="310">
    <w:name w:val="Основной текст 31"/>
    <w:basedOn w:val="a"/>
    <w:pPr>
      <w:spacing w:after="120"/>
    </w:pPr>
    <w:rPr>
      <w:sz w:val="16"/>
      <w:szCs w:val="16"/>
    </w:rPr>
  </w:style>
  <w:style w:type="paragraph" w:styleId="ae">
    <w:name w:val="Balloon Text"/>
    <w:basedOn w:val="a"/>
    <w:rPr>
      <w:rFonts w:ascii="Tahoma" w:hAnsi="Tahoma" w:cs="Tahoma"/>
      <w:sz w:val="16"/>
      <w:szCs w:val="16"/>
      <w:lang w:val="x-none"/>
    </w:rPr>
  </w:style>
  <w:style w:type="paragraph" w:styleId="af">
    <w:name w:val="header"/>
    <w:basedOn w:val="a"/>
    <w:pPr>
      <w:tabs>
        <w:tab w:val="center" w:pos="4677"/>
        <w:tab w:val="right" w:pos="9355"/>
      </w:tabs>
    </w:pPr>
    <w:rPr>
      <w:sz w:val="24"/>
      <w:lang w:val="x-none"/>
    </w:rPr>
  </w:style>
  <w:style w:type="paragraph" w:customStyle="1" w:styleId="BodyText24">
    <w:name w:val="Body Text 24"/>
    <w:basedOn w:val="a"/>
    <w:pPr>
      <w:tabs>
        <w:tab w:val="left" w:pos="2694"/>
      </w:tabs>
      <w:ind w:firstLine="709"/>
      <w:jc w:val="both"/>
    </w:pPr>
    <w:rPr>
      <w:rFonts w:cs="Gautami"/>
      <w:szCs w:val="28"/>
      <w:lang w:bidi="te-IN"/>
    </w:rPr>
  </w:style>
  <w:style w:type="paragraph" w:customStyle="1" w:styleId="21">
    <w:name w:val="Основной текст с отступом 21"/>
    <w:basedOn w:val="a"/>
    <w:pPr>
      <w:spacing w:after="120" w:line="480" w:lineRule="auto"/>
      <w:ind w:left="283"/>
    </w:pPr>
  </w:style>
  <w:style w:type="paragraph" w:customStyle="1" w:styleId="14">
    <w:name w:val="Обыч 14 О Ш"/>
    <w:basedOn w:val="a"/>
    <w:pPr>
      <w:widowControl w:val="0"/>
      <w:spacing w:line="360" w:lineRule="auto"/>
      <w:ind w:firstLine="720"/>
      <w:jc w:val="both"/>
    </w:pPr>
    <w:rPr>
      <w:rFonts w:cs="Gautami"/>
      <w:szCs w:val="28"/>
      <w:lang w:val="uk-UA" w:bidi="te-IN"/>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af2">
    <w:name w:val="Содержимое врезки"/>
    <w:basedOn w:val="a9"/>
  </w:style>
  <w:style w:type="paragraph" w:customStyle="1" w:styleId="ListParagraph1">
    <w:name w:val="List Paragraph1"/>
    <w:basedOn w:val="a"/>
    <w:rsid w:val="00362957"/>
    <w:pPr>
      <w:widowControl w:val="0"/>
      <w:suppressAutoHyphens w:val="0"/>
      <w:autoSpaceDE w:val="0"/>
      <w:autoSpaceDN w:val="0"/>
      <w:spacing w:before="1"/>
      <w:ind w:left="1310" w:hanging="360"/>
      <w:jc w:val="both"/>
    </w:pPr>
    <w:rPr>
      <w:rFonts w:ascii="DejaVu Sans" w:hAnsi="DejaVu Sans" w:cs="DejaVu Sans"/>
      <w:sz w:val="22"/>
      <w:szCs w:val="22"/>
      <w:lang w:val="en-US" w:eastAsia="en-US"/>
    </w:rPr>
  </w:style>
  <w:style w:type="paragraph" w:customStyle="1" w:styleId="TableParagraph">
    <w:name w:val="Table Paragraph"/>
    <w:basedOn w:val="a"/>
    <w:uiPriority w:val="1"/>
    <w:qFormat/>
    <w:rsid w:val="005373A9"/>
    <w:pPr>
      <w:widowControl w:val="0"/>
      <w:suppressAutoHyphens w:val="0"/>
      <w:autoSpaceDE w:val="0"/>
      <w:autoSpaceDN w:val="0"/>
    </w:pPr>
    <w:rPr>
      <w:rFonts w:ascii="DejaVu Sans" w:hAnsi="DejaVu Sans" w:cs="DejaVu Sans"/>
      <w:sz w:val="22"/>
      <w:szCs w:val="22"/>
      <w:lang w:val="en-US" w:eastAsia="en-US"/>
    </w:rPr>
  </w:style>
  <w:style w:type="paragraph" w:styleId="22">
    <w:name w:val="Body Text Indent 2"/>
    <w:basedOn w:val="a"/>
    <w:rsid w:val="00903E3C"/>
    <w:pPr>
      <w:spacing w:after="120" w:line="480" w:lineRule="auto"/>
      <w:ind w:left="283"/>
    </w:pPr>
  </w:style>
  <w:style w:type="paragraph" w:styleId="23">
    <w:name w:val="Body Text 2"/>
    <w:basedOn w:val="a"/>
    <w:rsid w:val="00903E3C"/>
    <w:pPr>
      <w:spacing w:after="120" w:line="480" w:lineRule="auto"/>
    </w:pPr>
  </w:style>
  <w:style w:type="character" w:customStyle="1" w:styleId="ad">
    <w:name w:val="Нижний колонтитул Знак"/>
    <w:link w:val="ac"/>
    <w:uiPriority w:val="99"/>
    <w:rsid w:val="001B53D1"/>
    <w:rPr>
      <w:sz w:val="28"/>
      <w:szCs w:val="24"/>
      <w:lang w:val="ru-RU" w:eastAsia="zh-CN"/>
    </w:rPr>
  </w:style>
  <w:style w:type="paragraph" w:styleId="af3">
    <w:name w:val="List Paragraph"/>
    <w:basedOn w:val="a"/>
    <w:uiPriority w:val="1"/>
    <w:qFormat/>
    <w:rsid w:val="00D06B2A"/>
    <w:pPr>
      <w:widowControl w:val="0"/>
      <w:suppressAutoHyphens w:val="0"/>
      <w:autoSpaceDE w:val="0"/>
      <w:autoSpaceDN w:val="0"/>
      <w:ind w:left="454" w:hanging="429"/>
    </w:pPr>
    <w:rPr>
      <w:sz w:val="22"/>
      <w:szCs w:val="22"/>
      <w:lang w:val="uk-UA" w:eastAsia="uk-UA" w:bidi="uk-UA"/>
    </w:rPr>
  </w:style>
  <w:style w:type="paragraph" w:customStyle="1" w:styleId="12">
    <w:name w:val="Абзац списка1"/>
    <w:basedOn w:val="a"/>
    <w:qFormat/>
    <w:rsid w:val="00D06B2A"/>
    <w:pPr>
      <w:suppressAutoHyphens w:val="0"/>
      <w:ind w:left="708"/>
    </w:pPr>
    <w:rPr>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22807">
      <w:bodyDiv w:val="1"/>
      <w:marLeft w:val="0"/>
      <w:marRight w:val="0"/>
      <w:marTop w:val="0"/>
      <w:marBottom w:val="0"/>
      <w:divBdr>
        <w:top w:val="none" w:sz="0" w:space="0" w:color="auto"/>
        <w:left w:val="none" w:sz="0" w:space="0" w:color="auto"/>
        <w:bottom w:val="none" w:sz="0" w:space="0" w:color="auto"/>
        <w:right w:val="none" w:sz="0" w:space="0" w:color="auto"/>
      </w:divBdr>
      <w:divsChild>
        <w:div w:id="530534445">
          <w:marLeft w:val="600"/>
          <w:marRight w:val="0"/>
          <w:marTop w:val="0"/>
          <w:marBottom w:val="0"/>
          <w:divBdr>
            <w:top w:val="none" w:sz="0" w:space="0" w:color="auto"/>
            <w:left w:val="none" w:sz="0" w:space="0" w:color="auto"/>
            <w:bottom w:val="none" w:sz="0" w:space="0" w:color="auto"/>
            <w:right w:val="none" w:sz="0" w:space="0" w:color="auto"/>
          </w:divBdr>
        </w:div>
        <w:div w:id="1322541337">
          <w:marLeft w:val="0"/>
          <w:marRight w:val="0"/>
          <w:marTop w:val="0"/>
          <w:marBottom w:val="0"/>
          <w:divBdr>
            <w:top w:val="none" w:sz="0" w:space="0" w:color="auto"/>
            <w:left w:val="none" w:sz="0" w:space="0" w:color="auto"/>
            <w:bottom w:val="none" w:sz="0" w:space="0" w:color="auto"/>
            <w:right w:val="none" w:sz="0" w:space="0" w:color="auto"/>
          </w:divBdr>
        </w:div>
        <w:div w:id="1709646560">
          <w:marLeft w:val="600"/>
          <w:marRight w:val="0"/>
          <w:marTop w:val="0"/>
          <w:marBottom w:val="0"/>
          <w:divBdr>
            <w:top w:val="none" w:sz="0" w:space="0" w:color="auto"/>
            <w:left w:val="none" w:sz="0" w:space="0" w:color="auto"/>
            <w:bottom w:val="none" w:sz="0" w:space="0" w:color="auto"/>
            <w:right w:val="none" w:sz="0" w:space="0" w:color="auto"/>
          </w:divBdr>
        </w:div>
        <w:div w:id="2138404496">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customXml" Target="../customXml/item6.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customXml" Target="../customXml/item5.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91A61F21B8B948A30F9DF988E384F1" ma:contentTypeVersion="58" ma:contentTypeDescription="Створення нового документа." ma:contentTypeScope="" ma:versionID="0b452dca999d7adbaa9afc5bc5f8407d">
  <xsd:schema xmlns:xsd="http://www.w3.org/2001/XMLSchema" xmlns:xs="http://www.w3.org/2001/XMLSchema" xmlns:p="http://schemas.microsoft.com/office/2006/metadata/properties" xmlns:ns1="http://schemas.microsoft.com/sharepoint/v3" xmlns:ns2="d2d784bd-9d7e-4b21-a7e9-845b57983b0b" xmlns:ns3="ebc816ae-07fa-4620-a20f-84b6f5a03195" targetNamespace="http://schemas.microsoft.com/office/2006/metadata/properties" ma:root="true" ma:fieldsID="53d53596a2bbc7d6a07d3505aad4e675" ns1:_="" ns2:_="" ns3:_="">
    <xsd:import namespace="http://schemas.microsoft.com/sharepoint/v3"/>
    <xsd:import namespace="d2d784bd-9d7e-4b21-a7e9-845b57983b0b"/>
    <xsd:import namespace="ebc816ae-07fa-4620-a20f-84b6f5a03195"/>
    <xsd:element name="properties">
      <xsd:complexType>
        <xsd:sequence>
          <xsd:element name="documentManagement">
            <xsd:complexType>
              <xsd:all>
                <xsd:element ref="ns2:_x0412__x0438__x0434__x0020__x043f__x043b__x0430__x043d__x0443_" minOccurs="0"/>
                <xsd:element ref="ns2:k03c81467cd146eba78ca630097df590" minOccurs="0"/>
                <xsd:element ref="ns3:TaxCatchAll" minOccurs="0"/>
                <xsd:element ref="ns2:b1ca264ea03d46019f9e67ece465d7a3" minOccurs="0"/>
                <xsd:element ref="ns2:o3dd98035345433187445f642b25d260" minOccurs="0"/>
                <xsd:element ref="ns2:j793742361a44dcabcc3bacb5111a483" minOccurs="0"/>
                <xsd:element ref="ns2:c664e1221f7843129adcae837a1dd5cb" minOccurs="0"/>
                <xsd:element ref="ns2:id19d5fd758b4077a1eb481768b049e5" minOccurs="0"/>
                <xsd:element ref="ns2:MediaServiceMetadata" minOccurs="0"/>
                <xsd:element ref="ns2:MediaServiceFastMetadata" minOccurs="0"/>
                <xsd:element ref="ns3:_dlc_DocId" minOccurs="0"/>
                <xsd:element ref="ns3:_dlc_DocIdUrl" minOccurs="0"/>
                <xsd:element ref="ns3:_dlc_DocIdPersistId" minOccurs="0"/>
                <xsd:element ref="ns2:jf6ed2f3f1c24c9bbd4a742d4fec14ef"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Виключено з політики" ma:hidden="true" ma:internalName="_dlc_Exempt" ma:readOnly="true">
      <xsd:simpleType>
        <xsd:restriction base="dms:Unknown"/>
      </xsd:simpleType>
    </xsd:element>
    <xsd:element name="_dlc_ExpireDateSaved" ma:index="41" nillable="true" ma:displayName="Вихідний термін дії" ma:hidden="true" ma:internalName="_dlc_ExpireDateSaved" ma:readOnly="true">
      <xsd:simpleType>
        <xsd:restriction base="dms:DateTime"/>
      </xsd:simpleType>
    </xsd:element>
    <xsd:element name="_dlc_ExpireDate" ma:index="42" nillable="true" ma:displayName="Термін дії"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2d784bd-9d7e-4b21-a7e9-845b57983b0b" elementFormDefault="qualified">
    <xsd:import namespace="http://schemas.microsoft.com/office/2006/documentManagement/types"/>
    <xsd:import namespace="http://schemas.microsoft.com/office/infopath/2007/PartnerControls"/>
    <xsd:element name="_x0412__x0438__x0434__x0020__x043f__x043b__x0430__x043d__x0443_" ma:index="7" nillable="true" ma:displayName="Вид плану" ma:default="НП" ma:format="Dropdown" ma:internalName="_x0412__x0438__x0434__x0020__x043f__x043b__x0430__x043d__x0443_">
      <xsd:simpleType>
        <xsd:restriction base="dms:Choice">
          <xsd:enumeration value="НП"/>
          <xsd:enumeration value="РНП"/>
        </xsd:restriction>
      </xsd:simpleType>
    </xsd:element>
    <xsd:element name="k03c81467cd146eba78ca630097df590" ma:index="12" nillable="true" ma:taxonomy="true" ma:internalName="k03c81467cd146eba78ca630097df590" ma:taxonomyFieldName="_x0421__x0442__x0443__x043f__x0456__x043d__x044c__x0020__x043e__x0441__x0432__x0456__x0442__x0438_" ma:displayName="Ступінь освіти" ma:default="" ma:fieldId="{403c8146-7cd1-46eb-a78c-a630097df590}" ma:sspId="fc011cf1-cf52-437b-824f-27f9426abd81" ma:termSetId="86cd37c5-c76f-49d3-a27b-0135e149af4e" ma:anchorId="00000000-0000-0000-0000-000000000000" ma:open="false" ma:isKeyword="false">
      <xsd:complexType>
        <xsd:sequence>
          <xsd:element ref="pc:Terms" minOccurs="0" maxOccurs="1"/>
        </xsd:sequence>
      </xsd:complexType>
    </xsd:element>
    <xsd:element name="b1ca264ea03d46019f9e67ece465d7a3" ma:index="14" nillable="true" ma:taxonomy="true" ma:internalName="b1ca264ea03d46019f9e67ece465d7a3" ma:taxonomyFieldName="_x041a__x0443__x0440__x0441_" ma:displayName="Курс" ma:default="" ma:fieldId="{b1ca264e-a03d-4601-9f9e-67ece465d7a3}" ma:sspId="fc011cf1-cf52-437b-824f-27f9426abd81" ma:termSetId="3ba4829a-268d-406b-b032-bb181144156b" ma:anchorId="00000000-0000-0000-0000-000000000000" ma:open="false" ma:isKeyword="false">
      <xsd:complexType>
        <xsd:sequence>
          <xsd:element ref="pc:Terms" minOccurs="0" maxOccurs="1"/>
        </xsd:sequence>
      </xsd:complexType>
    </xsd:element>
    <xsd:element name="o3dd98035345433187445f642b25d260" ma:index="15" nillable="true" ma:taxonomy="true" ma:internalName="o3dd98035345433187445f642b25d260" ma:taxonomyFieldName="_x041a__x0430__x0444__x0435__x0434__x0440__x0430_" ma:displayName="Кафедра" ma:readOnly="false" ma:default="" ma:fieldId="{83dd9803-5345-4331-8744-5f642b25d260}" ma:sspId="fc011cf1-cf52-437b-824f-27f9426abd81" ma:termSetId="68a52366-c662-4917-953f-71413ea9c795" ma:anchorId="74cfd6a5-5121-47cd-be98-6f5c15dccd9e" ma:open="false" ma:isKeyword="false">
      <xsd:complexType>
        <xsd:sequence>
          <xsd:element ref="pc:Terms" minOccurs="0" maxOccurs="1"/>
        </xsd:sequence>
      </xsd:complexType>
    </xsd:element>
    <xsd:element name="j793742361a44dcabcc3bacb5111a483" ma:index="16" nillable="true" ma:taxonomy="true" ma:internalName="j793742361a44dcabcc3bacb5111a483" ma:taxonomyFieldName="_x041d__x0430__x0432__x0447__x0430__x043b__x044c__x043d__x0438__x0439__x0020__x0440__x0456__x043a_" ma:displayName="Навчальний рік" ma:default="" ma:fieldId="{37937423-61a4-4dca-bcc3-bacb5111a483}" ma:sspId="fc011cf1-cf52-437b-824f-27f9426abd81" ma:termSetId="d0c67e31-bea7-4fe1-afb1-55fd24ecbe59" ma:anchorId="00000000-0000-0000-0000-000000000000" ma:open="false" ma:isKeyword="false">
      <xsd:complexType>
        <xsd:sequence>
          <xsd:element ref="pc:Terms" minOccurs="0" maxOccurs="1"/>
        </xsd:sequence>
      </xsd:complexType>
    </xsd:element>
    <xsd:element name="c664e1221f7843129adcae837a1dd5cb" ma:index="17" nillable="true" ma:taxonomy="true" ma:internalName="c664e1221f7843129adcae837a1dd5cb" ma:taxonomyFieldName="_x0424__x043e__x0440__x043c__x0430__x0020__x043d__x0430__x0432__x0447__x0430__x043d__x043d__x044f_" ma:displayName="Форма навчання" ma:default="" ma:fieldId="{c664e122-1f78-4312-9adc-ae837a1dd5cb}" ma:sspId="fc011cf1-cf52-437b-824f-27f9426abd81" ma:termSetId="24a9b201-9837-4021-8c4c-c58d686fbb2f" ma:anchorId="00000000-0000-0000-0000-000000000000" ma:open="false" ma:isKeyword="false">
      <xsd:complexType>
        <xsd:sequence>
          <xsd:element ref="pc:Terms" minOccurs="0" maxOccurs="1"/>
        </xsd:sequence>
      </xsd:complexType>
    </xsd:element>
    <xsd:element name="id19d5fd758b4077a1eb481768b049e5" ma:index="18" nillable="true" ma:taxonomy="true" ma:internalName="id19d5fd758b4077a1eb481768b049e5" ma:taxonomyFieldName="_x041e__x0441__x0432__x0456__x0442__x043d__x044f__x0020__x043f__x0440__x043e__x0433__x0440__x0430__x043c__x0430_" ma:displayName="Освітня програма" ma:default="" ma:fieldId="{2d19d5fd-758b-4077-a1eb-481768b049e5}" ma:sspId="fc011cf1-cf52-437b-824f-27f9426abd81" ma:termSetId="ff38d5ab-9b71-4c5e-9f9e-81dfc3f0a672" ma:anchorId="00000000-0000-0000-0000-000000000000" ma:open="false" ma:isKeyword="false">
      <xsd:complexType>
        <xsd:sequence>
          <xsd:element ref="pc:Terms" minOccurs="0" maxOccurs="1"/>
        </xsd:sequence>
      </xsd:complex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jf6ed2f3f1c24c9bbd4a742d4fec14ef" ma:index="24" nillable="true" ma:taxonomy="true" ma:internalName="jf6ed2f3f1c24c9bbd4a742d4fec14ef" ma:taxonomyFieldName="_x0421__x043f__x0435__x0446__x0456__x0430__x043b__x044c__x043d__x0456__x0441__x0442__x044c_" ma:displayName="Спеціальність" ma:default="" ma:fieldId="{3f6ed2f3-f1c2-4c9b-bd4a-742d4fec14ef}" ma:sspId="fc011cf1-cf52-437b-824f-27f9426abd81" ma:termSetId="ff38d5ab-9b71-4c5e-9f9e-81dfc3f0a672" ma:anchorId="00000000-0000-0000-0000-000000000000" ma:open="false" ma:isKeyword="false">
      <xsd:complexType>
        <xsd:sequence>
          <xsd:element ref="pc:Terms" minOccurs="0" maxOccurs="1"/>
        </xsd:sequence>
      </xsd:complexType>
    </xsd:element>
    <xsd:element name="MediaServiceAutoTags" ma:index="31" nillable="true" ma:displayName="MediaServiceAutoTags" ma:description="" ma:internalName="MediaServiceAutoTags"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lcf76f155ced4ddcb4097134ff3c332f" ma:index="39" nillable="true" ma:taxonomy="true" ma:internalName="lcf76f155ced4ddcb4097134ff3c332f" ma:taxonomyFieldName="MediaServiceImageTags" ma:displayName="Теги зображень" ma:readOnly="false" ma:fieldId="{5cf76f15-5ced-4ddc-b409-7134ff3c332f}" ma:taxonomyMulti="true" ma:sspId="fc011cf1-cf52-437b-824f-27f9426abd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c816ae-07fa-4620-a20f-84b6f5a03195"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3b9e38b4-2370-4dce-9bcf-4aa6528e8a95}" ma:internalName="TaxCatchAll" ma:showField="CatchAllData" ma:web="ebc816ae-07fa-4620-a20f-84b6f5a03195">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22"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9"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Відомості про тих, хто має доступ"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Тип вмісту"/>
        <xsd:element ref="dc:title" minOccurs="0" maxOccurs="1" ma:index="1"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ca264ea03d46019f9e67ece465d7a3 xmlns="d2d784bd-9d7e-4b21-a7e9-845b57983b0b">
      <Terms xmlns="http://schemas.microsoft.com/office/infopath/2007/PartnerControls"/>
    </b1ca264ea03d46019f9e67ece465d7a3>
    <lcf76f155ced4ddcb4097134ff3c332f xmlns="d2d784bd-9d7e-4b21-a7e9-845b57983b0b">
      <Terms xmlns="http://schemas.microsoft.com/office/infopath/2007/PartnerControls"/>
    </lcf76f155ced4ddcb4097134ff3c332f>
    <id19d5fd758b4077a1eb481768b049e5 xmlns="d2d784bd-9d7e-4b21-a7e9-845b57983b0b">
      <Terms xmlns="http://schemas.microsoft.com/office/infopath/2007/PartnerControls"/>
    </id19d5fd758b4077a1eb481768b049e5>
    <jf6ed2f3f1c24c9bbd4a742d4fec14ef xmlns="d2d784bd-9d7e-4b21-a7e9-845b57983b0b">
      <Terms xmlns="http://schemas.microsoft.com/office/infopath/2007/PartnerControls"/>
    </jf6ed2f3f1c24c9bbd4a742d4fec14ef>
    <TaxCatchAll xmlns="ebc816ae-07fa-4620-a20f-84b6f5a03195" xsi:nil="true"/>
    <o3dd98035345433187445f642b25d260 xmlns="d2d784bd-9d7e-4b21-a7e9-845b57983b0b">
      <Terms xmlns="http://schemas.microsoft.com/office/infopath/2007/PartnerControls"/>
    </o3dd98035345433187445f642b25d260>
    <_x0412__x0438__x0434__x0020__x043f__x043b__x0430__x043d__x0443_ xmlns="d2d784bd-9d7e-4b21-a7e9-845b57983b0b">НП</_x0412__x0438__x0434__x0020__x043f__x043b__x0430__x043d__x0443_>
    <j793742361a44dcabcc3bacb5111a483 xmlns="d2d784bd-9d7e-4b21-a7e9-845b57983b0b">
      <Terms xmlns="http://schemas.microsoft.com/office/infopath/2007/PartnerControls"/>
    </j793742361a44dcabcc3bacb5111a483>
    <k03c81467cd146eba78ca630097df590 xmlns="d2d784bd-9d7e-4b21-a7e9-845b57983b0b">
      <Terms xmlns="http://schemas.microsoft.com/office/infopath/2007/PartnerControls"/>
    </k03c81467cd146eba78ca630097df590>
    <c664e1221f7843129adcae837a1dd5cb xmlns="d2d784bd-9d7e-4b21-a7e9-845b57983b0b">
      <Terms xmlns="http://schemas.microsoft.com/office/infopath/2007/PartnerControls"/>
    </c664e1221f7843129adcae837a1dd5cb>
    <_dlc_DocId xmlns="ebc816ae-07fa-4620-a20f-84b6f5a03195">KROK-293571492-11294</_dlc_DocId>
    <_dlc_DocIdUrl xmlns="ebc816ae-07fa-4620-a20f-84b6f5a03195">
      <Url>https://livekrokedu.sharepoint.com/sites/KROK/EMD/_layouts/15/DocIdRedir.aspx?ID=KROK-293571492-11294</Url>
      <Description>KROK-293571492-11294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Документ</p:Name>
  <p:Description/>
  <p:Statement/>
  <p:PolicyItems>
    <p:PolicyItem featureId="Microsoft.Office.RecordsManagement.PolicyFeatures.Expiration" staticId="0x0101008E91A61F21B8B948A30F9DF988E384F1" UniqueId="0b9996d7-19ba-42ca-bc7c-0518c713a1c4">
      <p:Name>Збереження</p:Name>
      <p:Description>Автоматичне планування вмісту для обробки та виконання дії збереження вмісту за досягнення ним установленого терміну.</p:Description>
      <p:CustomData/>
    </p:PolicyItem>
  </p:PolicyItems>
</p:Policy>
</file>

<file path=customXml/item6.xml><?xml version="1.0" encoding="utf-8"?>
<?mso-contentType ?>
<PolicyDirtyBag xmlns="microsoft.office.server.policy.changes">
  <Microsoft.Office.RecordsManagement.PolicyFeatures.Expiration op="Change"/>
</PolicyDirtyBag>
</file>

<file path=customXml/itemProps1.xml><?xml version="1.0" encoding="utf-8"?>
<ds:datastoreItem xmlns:ds="http://schemas.openxmlformats.org/officeDocument/2006/customXml" ds:itemID="{48076548-1A73-4038-A05A-CB917508BC94}"/>
</file>

<file path=customXml/itemProps2.xml><?xml version="1.0" encoding="utf-8"?>
<ds:datastoreItem xmlns:ds="http://schemas.openxmlformats.org/officeDocument/2006/customXml" ds:itemID="{598FB779-3D71-4914-B144-8CF5F114674A}">
  <ds:schemaRefs>
    <ds:schemaRef ds:uri="http://schemas.microsoft.com/sharepoint/v3/contenttype/forms"/>
  </ds:schemaRefs>
</ds:datastoreItem>
</file>

<file path=customXml/itemProps3.xml><?xml version="1.0" encoding="utf-8"?>
<ds:datastoreItem xmlns:ds="http://schemas.openxmlformats.org/officeDocument/2006/customXml" ds:itemID="{16AD75F1-20C2-462D-923B-D7D930A1D64F}">
  <ds:schemaRefs>
    <ds:schemaRef ds:uri="http://schemas.openxmlformats.org/package/2006/metadata/core-properties"/>
    <ds:schemaRef ds:uri="http://www.w3.org/XML/1998/namespace"/>
    <ds:schemaRef ds:uri="http://purl.org/dc/terms/"/>
    <ds:schemaRef ds:uri="e241167f-66b9-435e-ae02-aa028eb412ba"/>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5A37E92-9DCD-4052-AC56-EFFE87218E0F}"/>
</file>

<file path=customXml/itemProps5.xml><?xml version="1.0" encoding="utf-8"?>
<ds:datastoreItem xmlns:ds="http://schemas.openxmlformats.org/officeDocument/2006/customXml" ds:itemID="{DD09A3E5-C89E-4100-8A3C-EBA91517D394}"/>
</file>

<file path=customXml/itemProps6.xml><?xml version="1.0" encoding="utf-8"?>
<ds:datastoreItem xmlns:ds="http://schemas.openxmlformats.org/officeDocument/2006/customXml" ds:itemID="{C7732EA1-13F9-4070-80D8-E9166048A908}"/>
</file>

<file path=docProps/app.xml><?xml version="1.0" encoding="utf-8"?>
<Properties xmlns="http://schemas.openxmlformats.org/officeDocument/2006/extended-properties" xmlns:vt="http://schemas.openxmlformats.org/officeDocument/2006/docPropsVTypes">
  <Template>Normal.dotm</Template>
  <TotalTime>1</TotalTime>
  <Pages>18</Pages>
  <Words>6150</Words>
  <Characters>35055</Characters>
  <Application>Microsoft Office Word</Application>
  <DocSecurity>0</DocSecurity>
  <Lines>292</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Додаток 1</vt:lpstr>
      <vt:lpstr>Додаток 1</vt:lpstr>
    </vt:vector>
  </TitlesOfParts>
  <Company>KROK</Company>
  <LinksUpToDate>false</LinksUpToDate>
  <CharactersWithSpaces>41123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st7</dc:creator>
  <cp:keywords/>
  <cp:lastModifiedBy>Митник Марина Миколаївна</cp:lastModifiedBy>
  <cp:revision>2</cp:revision>
  <cp:lastPrinted>2015-09-17T12:23:00Z</cp:lastPrinted>
  <dcterms:created xsi:type="dcterms:W3CDTF">2023-04-20T08:26:00Z</dcterms:created>
  <dcterms:modified xsi:type="dcterms:W3CDTF">2023-04-20T08:26:00Z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Укладач">
    <vt:lpwstr>174</vt:lpwstr>
  </property>
  <property fmtid="{D5CDD505-2E9C-101B-9397-08002B2CF9AE}" pid="3" name="display_urn:schemas-microsoft-com:office:office#_x0423__x043a__x043b__x0430__x0434__x0430__x0447_">
    <vt:lpwstr>Літвін Наталія Миколаївна</vt:lpwstr>
  </property>
  <property fmtid="{D5CDD505-2E9C-101B-9397-08002B2CF9AE}" pid="4" name="ContentTypeId">
    <vt:lpwstr>0x0101008E91A61F21B8B948A30F9DF988E384F1</vt:lpwstr>
  </property>
  <property fmtid="{D5CDD505-2E9C-101B-9397-08002B2CF9AE}" pid="5" name="_dlc_policyId">
    <vt:lpwstr>0x0101008E91A61F21B8B948A30F9DF988E384F1</vt:lpwstr>
  </property>
  <property fmtid="{D5CDD505-2E9C-101B-9397-08002B2CF9AE}" pid="6" name="ItemRetentionFormula">
    <vt:lpwstr/>
  </property>
  <property fmtid="{D5CDD505-2E9C-101B-9397-08002B2CF9AE}" pid="7" name="_dlc_DocIdItemGuid">
    <vt:lpwstr>b2e3b272-7d73-427d-9307-fc6d23418573</vt:lpwstr>
  </property>
</Properties>
</file>